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TORMÁNÉ KISS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kissbernadett.kb@gmail.com</w:t>
            </w:r>
            <w:r w:rsidRPr="002361E2">
              <w:rPr>
                <w:i/>
              </w:rPr>
              <w:br/>
            </w:r>
            <w:r w:rsidR="00A96AEC">
              <w:t>angol nyelv és kultúra tanára és ének-zene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Asztalos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ének-zene oktatás digitális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ének-zene tantárgy oktatására számos lehetőség van. A dolgozat ezen lehetőségek közül foglalkozik egyel, a digitális eszközök használatával. Mivel az ének-zene egy nagyon gyakorlatias tantárgy, így az IKT-eszközökkel (Információs és Kommunikációs Technológia) nem lehet mindent helyettesíteni, azonban az órák színesítésére, gördülékenyebbé tételére lehetőséget adnak. A technológiának köszönhetően az ének-zene órán újfajta feladatok és célok is megjelenhetnek, a digitális eszközök segítségével a diákok érdeklődését felkelthetjük és motiválhatjuk őket.</w:t>
      </w:r>
      <w:r>
        <w:rPr>
          <w:color w:val="000000"/>
          <w:sz w:val="24"/>
          <w:szCs w:val="24"/>
        </w:rPr>
        <w:br/>
        <w:t xml:space="preserve">A dolgozat a digitális eszközöket a SAMR-modell alapján vezeti be. Puentedura modellje négy lépésen keresztül alakítja át a tanórákat: helyettesítés, kiterjesztés, módosítás és újraértelmezés. A dolgozat mindegyik szintet az ének-zene tantárgy felől közelíti meg. Olyan lehetőséget mutat be, melyeket az énekórákon lehet alkalmazni.</w:t>
      </w:r>
      <w:r>
        <w:rPr>
          <w:color w:val="000000"/>
          <w:sz w:val="24"/>
          <w:szCs w:val="24"/>
        </w:rPr>
        <w:br/>
        <w:t xml:space="preserve">Ezek mellett a dolgozat egy olyan kísérleti órát mutat be, melyen több korosztály (3., 5., 7., és 9. osztály) esetében hasonló digitális feladatok jelentek meg. A kísérleti óra előtt és azt követően a diákok kérdőívet töltöttek ki az ének-zene órával és az énekórai digitális eszközhasználattal kapcsolatban. A kísérleti órát követően pedig az IKT-eszközös feladatokat is értékelhették. A kutatás során arra kerestem a választ, hogy a tanulók élvezik-e az IKT-eszközök használatát az ének-zene óra keretein belül, hasonló feladatok milyen hatást érnek el a különböző korosztályok esetében, illetve nyitottak-e a diákok olyan feladatok iránt, melyek a SAMR-modell magasabb szintjeire sorolhatók.</w:t>
      </w:r>
      <w:r>
        <w:rPr>
          <w:color w:val="000000"/>
          <w:sz w:val="24"/>
          <w:szCs w:val="24"/>
        </w:rPr>
        <w:br/>
        <w:t xml:space="preserve">Az eredmények alapján elmondható, hogy a vizsgált csoportok esetében az ének-zene órákon átlagosan csupán a SAMR-modell két alsó szintén mozog a digitális eszközhasználat, azonban a diákok szívesen találkoznának a technológia által nyújtott újabb lehetőségekkel is. A kísérleti órákon a diákok jól érezték magukat, a különböző feladatok kedveltsége esetében nem volt lényegi különbség a korosztályok között. A dolgozatban leírt eredmények alapján a digitális eszközök jól kiegészíthetik az ének-zene órákat és motiválhatják a diákokat.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48739">
    <w:multiLevelType w:val="hybridMultilevel"/>
    <w:lvl w:ilvl="0" w:tplc="64460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48739">
    <w:abstractNumId w:val="70848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644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