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Default="00E501D0" w:rsidP="004D7940">
            <w:pPr>
              <w:pStyle w:val="Hallgatonev"/>
              <w:rPr>
                <w:caps/>
              </w:rPr>
            </w:pPr>
            <w:bookmarkStart w:id="0" w:name="nev"/>
            <w:r>
              <w:rPr>
                <w:caps/>
              </w:rPr>
              <w:t>JANKA ODLER</w:t>
            </w:r>
          </w:p>
          <w:p w:rsidR="00C275A3" w:rsidRDefault="00186641" w:rsidP="00C275A3">
            <w:pPr>
              <w:pStyle w:val="Hallgatokepzes"/>
            </w:pPr>
            <w:r w:rsidRPr="002361E2">
              <w:rPr>
                <w:i/>
              </w:rPr>
              <w:t>odlerjanka9@gmail.com</w:t>
            </w:r>
            <w:r w:rsidRPr="002361E2">
              <w:rPr>
                <w:i/>
              </w:rPr>
              <w:br/>
            </w:r>
            <w:r w:rsidR="00A96AEC">
              <w:t>Criminal Policing</w:t>
            </w:r>
            <w:r w:rsidR="00A96AEC">
              <w:br/>
            </w:r>
            <w:r w:rsidR="00E77B23">
              <w:t>BA, 5. semester</w:t>
            </w:r>
          </w:p>
          <w:p w:rsidR="00C265CE" w:rsidRPr="009E5FF1" w:rsidRDefault="00E77B23" w:rsidP="009763E0">
            <w:pPr>
              <w:pStyle w:val="Hallgatointezmeny-kar"/>
              <w:rPr>
                <w:b/>
                <w:caps/>
              </w:rPr>
            </w:pPr>
            <w:r>
              <w:t>National University of Public Service</w:t>
            </w:r>
            <w:r w:rsidR="00C275A3">
              <w:br/>
            </w:r>
            <w:r w:rsidR="00DB4822">
              <w:t>Faculty of Law Enforcement</w:t>
            </w:r>
          </w:p>
        </w:tc>
        <w:tc>
          <w:tcPr>
            <w:tcW w:w="4914" w:type="dxa"/>
          </w:tcPr>
          <w:p w:rsidR="00DB4822" w:rsidRPr="00DB4822" w:rsidRDefault="00DB4822" w:rsidP="004D7940">
            <w:pPr>
              <w:pStyle w:val="Hallgatonev"/>
              <w:rPr>
                <w:caps/>
              </w:rPr>
            </w:pPr>
            <w:r w:rsidRPr="00DB4822">
              <w:rPr>
                <w:caps/>
              </w:rPr>
              <w:t/>
            </w:r>
          </w:p>
          <w:p w:rsidR="00DB4822" w:rsidRDefault="00186641" w:rsidP="004D7940">
            <w:pPr>
              <w:pStyle w:val="Hallgatokepzes"/>
            </w:pPr>
            <w:bookmarkStart w:id="1" w:name="_GoBack"/>
            <w:r w:rsidRPr="002361E2">
              <w:rPr>
                <w:i/>
              </w:rPr>
              <w:t/>
            </w:r>
            <w:r w:rsidRPr="002361E2">
              <w:rPr>
                <w:i/>
              </w:rPr>
              <w:br/>
            </w:r>
            <w:bookmarkEnd w:id="1"/>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Supervisor:</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9763E0">
            <w:pPr>
              <w:pStyle w:val="Konzulenseknev"/>
            </w:pPr>
            <w:r w:rsidRPr="00DB4822">
              <w:t>Dr. Vince Vári pol. lieutenant colonel</w:t>
            </w:r>
          </w:p>
          <w:p w:rsidR="00DB4822" w:rsidRDefault="00DB4822" w:rsidP="009763E0">
            <w:pPr>
              <w:pStyle w:val="Konzulensektitulus"/>
            </w:pPr>
            <w:r w:rsidRPr="00DB4822">
              <w:t>adjunkt, NKE RTK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use of concealed devices during the law enforcement activities of the National Tax and Customs Administration</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The primary objective of my thesis is to present the system-specific characteristics of the use of covert instruments at the National Tax and Customs Administration. After completing and analysing interviews, statistics and research on various academic works, I identify possible flaws in the use of the instruments that may weaken either the investigation or the preparatory procedure when a covert instrument is used.</w:t>
      </w:r>
      <w:r>
        <w:rPr>
          <w:color w:val="000000"/>
          <w:sz w:val="24"/>
          <w:szCs w:val="24"/>
        </w:rPr>
        <w:br/>
        <w:t xml:space="preserve">I start with the historical part of my thesis, in which I describe the development of tools and intelligence from the First World War to the present days, and the emergence of covert intelligence gathering. After the characterisation of collecting intelligence for law enforcement purposes, I conclude this section with Act XC of 2017.</w:t>
      </w:r>
      <w:r>
        <w:rPr>
          <w:color w:val="000000"/>
          <w:sz w:val="24"/>
          <w:szCs w:val="24"/>
        </w:rPr>
        <w:br/>
        <w:t xml:space="preserve">In the next chapter of my work, I briefly describe all the covert instruments, of course not a legislative characterisation, because that would not contain much research, but I deal with them in a concise short section. Then, I set out a grouping, based on statistics, of the covert instruments used at each procedural stage.</w:t>
      </w:r>
      <w:r>
        <w:rPr>
          <w:color w:val="000000"/>
          <w:sz w:val="24"/>
          <w:szCs w:val="24"/>
        </w:rPr>
        <w:br/>
        <w:t xml:space="preserve">I follow this with an introduction to the National Tax and Customs Administration, the department relevant to my Scientific Research Work, and my aim here is to provide an overview of how the use of tools is carried out at the Tax and Customs authorities.</w:t>
      </w:r>
      <w:r>
        <w:rPr>
          <w:color w:val="000000"/>
          <w:sz w:val="24"/>
          <w:szCs w:val="24"/>
        </w:rPr>
        <w:br/>
        <w:t xml:space="preserve">The next part will be about the detailed analysis of interviews, internal statistics and reports, i.e., the concrete application of covert instruments. I explore the difficulties and obstacles, draw conclusions how to make the procedures with the covered instruments more effective, and suggest innovations and modifications to some of the instruments in the future. </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B3838" w:rsidRDefault="003B3838">
      <w:r>
        <w:separator/>
      </w:r>
    </w:p>
  </w:endnote>
  <w:endnote w:type="continuationSeparator" w:id="0">
    <w:p w:rsidR="003B3838" w:rsidRDefault="003B38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B3838" w:rsidRDefault="003B3838">
      <w:r>
        <w:separator/>
      </w:r>
    </w:p>
  </w:footnote>
  <w:footnote w:type="continuationSeparator" w:id="0">
    <w:p w:rsidR="003B3838" w:rsidRDefault="003B3838">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5466140">
    <w:multiLevelType w:val="hybridMultilevel"/>
    <w:lvl w:ilvl="0" w:tplc="6329732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5466140">
    <w:abstractNumId w:val="2546614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30581"/>
    <w:rsid w:val="00161DAE"/>
    <w:rsid w:val="00186641"/>
    <w:rsid w:val="001A3460"/>
    <w:rsid w:val="001D0EFC"/>
    <w:rsid w:val="001F7C77"/>
    <w:rsid w:val="00230D74"/>
    <w:rsid w:val="002361E2"/>
    <w:rsid w:val="00296682"/>
    <w:rsid w:val="002C7C6C"/>
    <w:rsid w:val="003713EA"/>
    <w:rsid w:val="003965ED"/>
    <w:rsid w:val="003B3838"/>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B6626"/>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51C3A85C-E095-42C2-9DFD-233DFC801E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18163260"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87</TotalTime>
  <Pages>1</Pages>
  <Words>47</Words>
  <Characters>270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18</cp:revision>
  <cp:lastPrinted>1899-12-31T23:00:00Z</cp:lastPrinted>
  <dcterms:created xsi:type="dcterms:W3CDTF">2012-11-05T21:53:00Z</dcterms:created>
  <dcterms:modified xsi:type="dcterms:W3CDTF">2016-09-14T09:36:00Z</dcterms:modified>
</cp:coreProperties>
</file>