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KRISZTINA FEKETE</w:t>
            </w:r>
          </w:p>
          <w:p w:rsidR="00C275A3" w:rsidRDefault="00186641" w:rsidP="00C275A3">
            <w:pPr>
              <w:pStyle w:val="Hallgatokepzes"/>
            </w:pPr>
            <w:r w:rsidRPr="002361E2">
              <w:rPr>
                <w:i/>
              </w:rPr>
              <w:t>krisztinafekete98@gmail.com</w:t>
            </w:r>
            <w:r w:rsidRPr="002361E2">
              <w:rPr>
                <w:i/>
              </w:rPr>
              <w:br/>
            </w:r>
            <w:r w:rsidR="00A96AEC">
              <w:t>Human Resources</w:t>
            </w:r>
            <w:r w:rsidR="00A96AEC">
              <w:br/>
            </w:r>
            <w:r w:rsidR="00E77B23">
              <w:t>BA, 7. semester</w:t>
            </w:r>
          </w:p>
          <w:p w:rsidR="00C265CE" w:rsidRPr="009E5FF1" w:rsidRDefault="00E77B23" w:rsidP="009763E0">
            <w:pPr>
              <w:pStyle w:val="Hallgatointezmeny-kar"/>
              <w:rPr>
                <w:b/>
                <w:caps/>
              </w:rPr>
            </w:pPr>
            <w:r>
              <w:t>Budapest Business University</w:t>
            </w:r>
            <w:r w:rsidR="00C275A3">
              <w:br/>
            </w:r>
            <w:r w:rsidR="00DB4822">
              <w:t>College of Finance and Accountancy</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Győri Zsuzsanna</w:t>
            </w:r>
          </w:p>
          <w:p w:rsidR="00DB4822" w:rsidRDefault="00DB4822" w:rsidP="009763E0">
            <w:pPr>
              <w:pStyle w:val="Konzulensektitulus"/>
            </w:pPr>
            <w:r w:rsidRPr="00DB4822">
              <w:t>associate professor, BGE PSZK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ENVIRONMENTAL AWARENESS AND SUSTAINABILITY IN THE LIFE OF WIENERBERGER HUNGARY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main question that I will examine in this thesis is how environmental awareness and sustainability is present in the life of Wienerberger's Hungarian subsidiary. The research questions I would like to answer in my thesis are:</w:t>
      </w:r>
      <w:r>
        <w:rPr>
          <w:color w:val="000000"/>
          <w:sz w:val="24"/>
          <w:szCs w:val="24"/>
        </w:rPr>
        <w:br/>
        <w:t xml:space="preserve">Do the employees of Wienerberger's Hungarian subsidiary in an intellectual capacity consider the topic of environmental awareness and sustainability important, both as individuals and as employees? Is Wienerberger making changes to create a greener and more sustainable operation? In addition, I would like to explore in this essay the possible ways in which environmental awareness is presented and the motivations of the company, and overall whether Wienerberger aims to make its operations more sustainable. I would also like to examine the extent to which environmental awareness is present in the behaviour of employees in the company. Related to this is the organisational culture of the company, which is also a crucial part of the research, as I consider it important to gain insight into the life and values of a manufacturing company and their relationship to sustainability and environmental awareness.</w:t>
      </w:r>
      <w:r>
        <w:rPr>
          <w:color w:val="000000"/>
          <w:sz w:val="24"/>
          <w:szCs w:val="24"/>
        </w:rPr>
        <w:br/>
        <w:t xml:space="preserve">I will carry out my empirical research using two types of research methods. For the quantitative research part, I have prepared a questionnaire to be filled in among the intellectual workers at Wienerberger. The questions are designed to obtain information about the individual and company-related opinions of the respondents. In several sections of the questionnaire I used the possibility of a conditional question, which has the advantage that the answer to a previous question is dependent on the answer of the respondent, thus allowing me to get more opinions and a more complex picture. My qualitative research method was the interview study. I was able to conduct personal interviews with five employees in important middle management positions in the company. My interviewees have been an integral part of the company as managers for several years, so during each interview I felt that they had a comprehensive view on the topic, which they were able to reflect on individually, as a group and at the company level. The aim of this thesis is to process the results of the two research methods and answer the questions that were formulated in advance.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012861">
    <w:multiLevelType w:val="hybridMultilevel"/>
    <w:lvl w:ilvl="0" w:tplc="618319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012861">
    <w:abstractNumId w:val="2801286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70943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