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FÁKLYA PANNA LUCA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faklyapanda@gmail.com</w:t>
            </w:r>
            <w:r w:rsidRPr="002361E2">
              <w:rPr>
                <w:i/>
              </w:rPr>
              <w:br/>
            </w:r>
            <w:r w:rsidR="00A96AEC">
              <w:t>Kommunikáció és Médiatudomány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Külkereskedelmi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Zelena András PhD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BGE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Döntési torzítások és manipuláció a PR kommunikációban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Nemzetközti szaktudomány élénken tárgyalt és vizsgált témája az emberi döntéshozatal, az ahhoz tartozó kognitív folyamatok. A kutatás fő célja az, hogy valós példákon és forrásokon keresztül szemléltessem, hogy ezek mennyire is befolyásolják a befogadót, fogyasztót. Hipotézisem az, hogy a ezek a kognitív beidegződések annyira felerősödtek az emberekben, hogy a PR szakma már aktívan kiaknázza ezt, jobban bevésődő üzenetek gyártásához. Ezt bizonyítani kívánom a következő módszertanokkal: elméleti bázisok és szakirodalmak elemzése. Ütköztetni fogok gyakorlati szinten történt eseteket, elméleti szempontrendszerekkel egyetemben.</w:t>
      </w:r>
      <w:r>
        <w:rPr>
          <w:color w:val="000000"/>
          <w:sz w:val="24"/>
          <w:szCs w:val="24"/>
        </w:rPr>
        <w:br/>
        <w:t xml:space="preserve">A kutatás első részében áttekintést fogok nyújtani ezen gondolkodási és döntéshozatali torzítások típusairól, a mögöttes okokat négy nagy csoportra bontva: információ mennyisége, minősége, elérhetősége és időzítése. Az egyes csoportok jellemzőit ismerve, már képesek vagyunk viszonylag gyorsan korrigálni a döntési torzításainkat, ahogy vezető tudósok, többek között Anne-Laure Sellier, Irene Scopelliti, Carey K. Morewedge 2019-ben megjelent tanulmányában is olvashatunk róla.</w:t>
      </w:r>
      <w:r>
        <w:rPr>
          <w:color w:val="000000"/>
          <w:sz w:val="24"/>
          <w:szCs w:val="24"/>
        </w:rPr>
        <w:br/>
        <w:t xml:space="preserve">Dolgozatom második részében példákon keresztül szemléltetem, hogy a gondolkodási torzítások és heurisztikák szándékos vagy véletlen beépítése a PR kommunikációba mennyire is hatással van arra, hogy hogyan gondolkodunk a világról, emberekről, társadalmi és politikai kérdésekről. Ebben a részben feldolgozom olyan szakértők anyagait is, akik kifejezetten, mint célzott kommunikációs eszköz és módszer alkalmazzák ezeket a heurisztikákat.</w:t>
      </w:r>
      <w:r>
        <w:rPr>
          <w:color w:val="000000"/>
          <w:sz w:val="24"/>
          <w:szCs w:val="24"/>
        </w:rPr>
        <w:br/>
        <w:t xml:space="preserve">Összességében egy átfogó levezetését fogjuk látni a hipotézisnek, annak bizonyításának, módszertani elemek ötvözésével. A kommunikáció tudomány főszerepe mellet meg fog jeleni a gazdaságpszichológia, hiszen a módszerek amiket tanulmányozok a kereskedelmi életet is befolyásolják, ezáltal a kutatás multidiszciplinárisnak minősül.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628639">
    <w:multiLevelType w:val="hybridMultilevel"/>
    <w:lvl w:ilvl="0" w:tplc="844627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628639">
    <w:abstractNumId w:val="686286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31426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