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SHI JUNFENG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junfeng.shi97@gmail.com</w:t>
            </w:r>
            <w:r w:rsidRPr="002361E2">
              <w:rPr>
                <w:i/>
              </w:rPr>
              <w:br/>
            </w:r>
            <w:r w:rsidR="00A96AEC">
              <w:t>Turizmus menedzsment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Szabóné Dr. Erdélyi Éva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Üzleti Elemzés Módszertan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FILM TURIZMUS: A KÍNAI TURISTÁK PREFERENCIÁJÁNAK SZEREPE A DESZTINÁCIÓ FEJLESZTÉSBEN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kínai turisták utazási szokásai megváltoztak, nemzetközi utazásaik gyakoribbá váltak. A tanulmány összefoglalja a kínai filmturizmussal kapcsolatos preferenciákat, a kínai turisták és a filmes desztináció helyi érdekeltjei közötti lehetséges konfliktusok csökkentése érdekében, ami hozzájárulhat a desztináció fejlesztésének tervezéséhez. A szakirodalmi összefoglaló áttekintést nyújt továbbá a filmek által indukált turizmusról általában, annak hatásairól, a turisták döntéshozatali folyamatáról és az utazás tervezéséről.</w:t>
      </w:r>
      <w:r>
        <w:rPr>
          <w:color w:val="000000"/>
          <w:sz w:val="24"/>
          <w:szCs w:val="24"/>
        </w:rPr>
        <w:br/>
        <w:t xml:space="preserve">Többmódszeres megközelítést alkalmaztam, a vizsgálat célpontja Budapest volt. Fókuszcsoportos interjút alkalmaztam, az utazás előtti, alatti és utáni időszakra külön-külön összpontosítva. Emellett 391 válaszadó részvételével kérdőíves felméréssel erősítettem meg a fókuszcsoportos interjú következtetéseit. Az eredményeket kapcsolatvizsgálattal, összehasonlító elemzéssel értelmeztem. Az eredmények rámutattak arra, hogy a kínai turisták filmturizmussal kapcsolatos preferenciái kedveznek a desztináció fejlesztésének. A primer kutatás eredményei alapján elmondható, hogy a kínai turisták filmes utazási szándékai pozitívan korrelálnak a fotózással, a film vonzerőjével, a filmtörténettel való érzelmi rezonanciával, a desztináció erőforrásaival, a filmmel kapcsolatos tevékenységekkel, a kényelemmel, a színészek is hatással vannak rájuk.</w:t>
      </w:r>
      <w:r>
        <w:rPr>
          <w:color w:val="000000"/>
          <w:sz w:val="24"/>
          <w:szCs w:val="24"/>
        </w:rPr>
        <w:br/>
        <w:t xml:space="preserve">A magával ragadó élmény megteremtése döntő szerepet játszik az elégedettség javításában, azt, amit az utazás során megtapasztalnak, megtanulnak, hatással van a desztináció népszerűsítésére. Ezáltal a helyi érdekeltek és a növekvő számú kínai turisták közötti lehetséges probléma mérsékelhető. A fiatal látogatók preferenciáinak és a lakosok megítélésének jobb megértése segíti a desztináció érintettjeit és marketingeseit.</w:t>
      </w:r>
      <w:r>
        <w:rPr>
          <w:color w:val="000000"/>
          <w:sz w:val="24"/>
          <w:szCs w:val="24"/>
        </w:rPr>
        <w:br/>
        <w:t xml:space="preserve">A legfontosabb eredmények hozzájárulnak a desztináció fenntarthatósági stratégiájához, valamint az infrastruktúra és erőforrások turisztikai tervezéséhez. Budapest egy olyan desztináció, amely manapság egyre több filmgyártást vonz a világ minden tájáról. A kulcsfontosságú megállapítások megfogalmazása egy tartalomelemzésen alapuló VRIO keretrendszerrel és Budapest helyi erőforrásainak TOW-elemzésével kombinálva történt, ez alapján egy történet-alapú projekt megvalósítása javasolt. Az előrelátó stratégiai turisztikai tervezés nagymértékben befolyásolja a desztináció fejlődését és a jövőbeni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77166">
    <w:multiLevelType w:val="hybridMultilevel"/>
    <w:lvl w:ilvl="0" w:tplc="75672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77166">
    <w:abstractNumId w:val="78277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861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