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LEHOCZKI-KRSJAK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lehoczki3.laszlo@gmail.com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Engelberth István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régiók fejlettségi különbségei a turisztika terén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téma szakmai és személyes aktualitása (röviden).</w:t>
      </w:r>
      <w:r>
        <w:rPr>
          <w:color w:val="000000"/>
          <w:sz w:val="24"/>
          <w:szCs w:val="24"/>
        </w:rPr>
        <w:br/>
        <w:t xml:space="preserve">Magyarországon jelentős régiós különbségeket fedezhetünk fel a legtöbb ágazatban.</w:t>
      </w:r>
      <w:r>
        <w:rPr>
          <w:color w:val="000000"/>
          <w:sz w:val="24"/>
          <w:szCs w:val="24"/>
        </w:rPr>
        <w:br/>
        <w:t xml:space="preserve">Nagy különbségek találhatóak az egy főre jutó GDP eloszlásában, az átlagéletkor</w:t>
      </w:r>
      <w:r>
        <w:rPr>
          <w:color w:val="000000"/>
          <w:sz w:val="24"/>
          <w:szCs w:val="24"/>
        </w:rPr>
        <w:br/>
        <w:t xml:space="preserve">eloszlásában, a turisztikai területek jelenlétében, illetve az infrastruktúra területén is.</w:t>
      </w:r>
      <w:r>
        <w:rPr>
          <w:color w:val="000000"/>
          <w:sz w:val="24"/>
          <w:szCs w:val="24"/>
        </w:rPr>
        <w:br/>
        <w:t xml:space="preserve">Jelen dolgozatomban az utóbbival foglalkozom részletesen. Az infrastruktúrán belül</w:t>
      </w:r>
      <w:r>
        <w:rPr>
          <w:color w:val="000000"/>
          <w:sz w:val="24"/>
          <w:szCs w:val="24"/>
        </w:rPr>
        <w:br/>
        <w:t xml:space="preserve">az energetika terén, az úthálózat állapota- elérhetősége terén, a vasúthálózat</w:t>
      </w:r>
      <w:r>
        <w:rPr>
          <w:color w:val="000000"/>
          <w:sz w:val="24"/>
          <w:szCs w:val="24"/>
        </w:rPr>
        <w:br/>
        <w:t xml:space="preserve">állapota, sűrűsége és megközelíthetősége terén, valamint az ipari és</w:t>
      </w:r>
      <w:r>
        <w:rPr>
          <w:color w:val="000000"/>
          <w:sz w:val="24"/>
          <w:szCs w:val="24"/>
        </w:rPr>
        <w:br/>
        <w:t xml:space="preserve">mezőgazdasági fejlettség megoszlásában is.</w:t>
      </w:r>
      <w:r>
        <w:rPr>
          <w:color w:val="000000"/>
          <w:sz w:val="24"/>
          <w:szCs w:val="24"/>
        </w:rPr>
        <w:br/>
        <w:t xml:space="preserve">2. Problémafelvetés, mi a dolgozat célja, milyen kérdésekre keresi a választ?</w:t>
      </w:r>
      <w:r>
        <w:rPr>
          <w:color w:val="000000"/>
          <w:sz w:val="24"/>
          <w:szCs w:val="24"/>
        </w:rPr>
        <w:br/>
        <w:t xml:space="preserve">Az előbb felsorolt különbségek jelentős változásokat hoznak területenként, melynek</w:t>
      </w:r>
      <w:r>
        <w:rPr>
          <w:color w:val="000000"/>
          <w:sz w:val="24"/>
          <w:szCs w:val="24"/>
        </w:rPr>
        <w:br/>
        <w:t xml:space="preserve">számos következményével kell számolnunk, például a belső migrációval, a</w:t>
      </w:r>
      <w:r>
        <w:rPr>
          <w:color w:val="000000"/>
          <w:sz w:val="24"/>
          <w:szCs w:val="24"/>
        </w:rPr>
        <w:br/>
        <w:t xml:space="preserve">regionális átlagjövedelem jelentős különbségeivel és a ,,leszakadó övezetek”</w:t>
      </w:r>
      <w:r>
        <w:rPr>
          <w:color w:val="000000"/>
          <w:sz w:val="24"/>
          <w:szCs w:val="24"/>
        </w:rPr>
        <w:br/>
        <w:t xml:space="preserve">létrejöttével.</w:t>
      </w:r>
      <w:r>
        <w:rPr>
          <w:color w:val="000000"/>
          <w:sz w:val="24"/>
          <w:szCs w:val="24"/>
        </w:rPr>
        <w:br/>
        <w:t xml:space="preserve">Jelen dolgozat célja a felsorolt eltérések elemzése, meghatározása, okainak</w:t>
      </w:r>
      <w:r>
        <w:rPr>
          <w:color w:val="000000"/>
          <w:sz w:val="24"/>
          <w:szCs w:val="24"/>
        </w:rPr>
        <w:br/>
        <w:t xml:space="preserve">feltárása, valamint következményeinek vizsgálata. Továbbá a fejlesztések és</w:t>
      </w:r>
      <w:r>
        <w:rPr>
          <w:color w:val="000000"/>
          <w:sz w:val="24"/>
          <w:szCs w:val="24"/>
        </w:rPr>
        <w:br/>
        <w:t xml:space="preserve">lehetőségek felkutatása, feltárása. Utóbbiak néhány konkrét projekten keresztül is</w:t>
      </w:r>
      <w:r>
        <w:rPr>
          <w:color w:val="000000"/>
          <w:sz w:val="24"/>
          <w:szCs w:val="24"/>
        </w:rPr>
        <w:br/>
        <w:t xml:space="preserve">elemzésre kerülnek, valamint néhány lehetséges projekt várható hatásairól.</w:t>
      </w:r>
      <w:r>
        <w:rPr>
          <w:color w:val="000000"/>
          <w:sz w:val="24"/>
          <w:szCs w:val="24"/>
        </w:rPr>
        <w:br/>
        <w:t xml:space="preserve">Kutatási kérdések:</w:t>
      </w:r>
      <w:r>
        <w:rPr>
          <w:color w:val="000000"/>
          <w:sz w:val="24"/>
          <w:szCs w:val="24"/>
        </w:rPr>
        <w:br/>
        <w:t xml:space="preserve">-Mi okozza az egyes szegmensek régiónként tapasztalható eltéréseit?</w:t>
      </w:r>
      <w:r>
        <w:rPr>
          <w:color w:val="000000"/>
          <w:sz w:val="24"/>
          <w:szCs w:val="24"/>
        </w:rPr>
        <w:br/>
        <w:t xml:space="preserve">-Mekkora különbséget jelent ez számokban?</w:t>
      </w:r>
      <w:r>
        <w:rPr>
          <w:color w:val="000000"/>
          <w:sz w:val="24"/>
          <w:szCs w:val="24"/>
        </w:rPr>
        <w:br/>
        <w:t xml:space="preserve">-Milyen fejlesztési lehetőségek vannak a ,,leszakadó övezetek”</w:t>
      </w:r>
      <w:r>
        <w:rPr>
          <w:color w:val="000000"/>
          <w:sz w:val="24"/>
          <w:szCs w:val="24"/>
        </w:rPr>
        <w:br/>
        <w:t xml:space="preserve">felzárkóztatására?</w:t>
      </w:r>
      <w:r>
        <w:rPr>
          <w:color w:val="000000"/>
          <w:sz w:val="24"/>
          <w:szCs w:val="24"/>
        </w:rPr>
        <w:br/>
        <w:t xml:space="preserve">-Milyen fejlesztési lehetőségek vannak az egyes projekteken keresztül?</w:t>
      </w:r>
      <w:r>
        <w:rPr>
          <w:color w:val="000000"/>
          <w:sz w:val="24"/>
          <w:szCs w:val="24"/>
        </w:rPr>
        <w:br/>
        <w:t xml:space="preserve">-Mik a konkrét projekt várható hatásai?</w:t>
      </w:r>
      <w:r>
        <w:rPr>
          <w:color w:val="000000"/>
          <w:sz w:val="24"/>
          <w:szCs w:val="24"/>
        </w:rPr>
        <w:br/>
        <w:t xml:space="preserve">3. Az alkalmazandó kutatási módszerek (fontos, hogy jól illeszkedjenek a</w:t>
      </w:r>
      <w:r>
        <w:rPr>
          <w:color w:val="000000"/>
          <w:sz w:val="24"/>
          <w:szCs w:val="24"/>
        </w:rPr>
        <w:br/>
        <w:t xml:space="preserve">dolgozat témájához).</w:t>
      </w:r>
      <w:r>
        <w:rPr>
          <w:color w:val="000000"/>
          <w:sz w:val="24"/>
          <w:szCs w:val="24"/>
        </w:rPr>
        <w:br/>
        <w:t xml:space="preserve">Kutatásom során leginkább kvantitatív kutatási módszert fogok alkalmazni, mert</w:t>
      </w:r>
      <w:r>
        <w:rPr>
          <w:color w:val="000000"/>
          <w:sz w:val="24"/>
          <w:szCs w:val="24"/>
        </w:rPr>
        <w:br/>
        <w:t xml:space="preserve">ezek az adatok számokban mérhetők.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03102">
    <w:multiLevelType w:val="hybridMultilevel"/>
    <w:lvl w:ilvl="0" w:tplc="26142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03102">
    <w:abstractNumId w:val="735031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453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