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DOKTORCSIK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ndoktorcsik@gmail.com</w:t>
            </w:r>
            <w:r w:rsidRPr="002361E2">
              <w:rPr>
                <w:i/>
              </w:rPr>
              <w:br/>
            </w:r>
            <w:r w:rsidR="00A96AEC">
              <w:t>angol nyelv és kultúra tanára; magyartanár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Reichmann Angelika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szubjektum (de)konstrukciói J. M. Coetzee Alkonyvidék c.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a dél-afrikai származású J. M. Coetzee Alkonyvidék (1974) című regényének szubjektum-(de)konstrukcióit középpontba állító értelmezésébe kínál betekintést. A szubjektum ábrázolásának kétosztatúsága mentén három összefonódó, ugyanakkor paradoxon-szerűen egymással szemben álló szubjektumpár elemzésén keresztül kíván hozzájárulni a Coetzee-t tárgyaló recepcióhoz, a szerző regényírói egyediségét tárgyaló magyar nyelvű tudományos diskurzus csekély számához. A dolgozat a regény komplex narratológiai eljárásainak bemutatását követően a sötét és a fényességes én, a külső és a belső én, valamint a felsőbbrendű és az alsóbbrendű én konfliktusának kibontásával világít rá a regénybéli narrátorok szubjektum-konstrukciós kísérleteinek kudarcára. A reflektorfényt kerülő Nobel-díjas író első regényének ezen olvasata a szubjektum-(de)konstrukció változatos manifesztumait elemzi, melyek a különböző narratív eljárásmódokon keresztül a kartezinánus filozófia hitvallásának többszöri át-és újraértelmezésén, a szubjektum és az objektum éles határvonalának elmosódásán keresztül válnak meghatározóvá.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66283">
    <w:multiLevelType w:val="hybridMultilevel"/>
    <w:lvl w:ilvl="0" w:tplc="403816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66283">
    <w:abstractNumId w:val="531662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567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