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KONTROS FERENC</w:t>
            </w:r>
          </w:p>
          <w:p w:rsidR="00C275A3" w:rsidRDefault="00186641" w:rsidP="00C275A3">
            <w:pPr>
              <w:pStyle w:val="Hallgatokepzes"/>
            </w:pPr>
            <w:r w:rsidRPr="002361E2">
              <w:rPr>
                <w:i/>
              </w:rPr>
              <w:t>ferenc325@gmail.com</w:t>
            </w:r>
            <w:r w:rsidRPr="002361E2">
              <w:rPr>
                <w:i/>
              </w:rPr>
              <w:br/>
            </w:r>
            <w:r w:rsidR="00A96AEC">
              <w:t>Történelem</w:t>
            </w:r>
            <w:r w:rsidR="00A96AEC">
              <w:br/>
            </w:r>
            <w:r w:rsidR="00E77B23">
              <w:t>BA, 6. félév</w:t>
            </w:r>
          </w:p>
          <w:p w:rsidR="00C265CE" w:rsidRPr="009E5FF1" w:rsidRDefault="00E77B23" w:rsidP="009763E0">
            <w:pPr>
              <w:pStyle w:val="Hallgatointezmeny-kar"/>
              <w:rPr>
                <w:b/>
                <w:caps/>
              </w:rPr>
            </w:pPr>
            <w:r>
              <w:t>II. Rákóczi Ferenc Kárpátaljai Magyar Főiskola (Beregszász)</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Suslik Ádám</w:t>
            </w:r>
          </w:p>
          <w:p w:rsidR="00DB4822" w:rsidRDefault="00DB4822" w:rsidP="009763E0">
            <w:pPr>
              <w:pStyle w:val="Konzulensektitulus"/>
            </w:pPr>
            <w:r w:rsidRPr="00DB4822">
              <w:t>levéltáros,  Magyar Nemzeti Levéltár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első világháború hadműveletei a Kárpátokban. A téli kárpáti csata és Ung vármegye (1914-1915)</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Mindmáig nagy mennyiségű és alig kutatott levéltári anyag áll rendelkezésünkre Északkelet-Magyarország első világháború alatti történelmének jobb megismeréséhez. A régió 1914 ősze és 1915 tele között, mint háborús front szerepelt a térképeken. A Nagy Háborúról készült kutatások hajlamosak megfeledkezni vagy legalábbis háttérbe soroltatni az itt végbement harcokat – pedig ez az a frontszakasz volt, ahol az Osztrák-Magyar Monarchia megtudta állítani az orosz gőzhengert, vezetett utoljára teljesen önállóan offenzívát, illetve a Kárpátok adtak elsőnek helyszínt a hegyvidéki hadviselésnek is a háborúban. Az itt végbement harcok a vizsgálatával még jobban ismerhetjük a Monarchia akkori katonai helyzetét, seregének harcászatát és a világháború keleti frontját. Mindezt egy kulcsfontosságú vármegye példáján: Ung vármegyéjén.</w:t>
      </w:r>
      <w:r>
        <w:rPr>
          <w:color w:val="000000"/>
          <w:sz w:val="24"/>
          <w:szCs w:val="24"/>
        </w:rPr>
        <w:br/>
        <w:t xml:space="preserve">Ung vármegye a régió szempontjából különleges helyet foglal el. Itt ment végig a birodalom szívéből Galíciába vezető létfontosságú vasútvonal, illetve területén volt a gyalogszerrel is átjárható Uzsoki-hágó is. E kettő jelentős stratégiai értékkel bírt. Tája hegyes és erdős volt, hideg telekkel és áradásokkal teli tavaszokkal. Infrastruktúrája szegényes és rossz állapotú volt. Mint helyszín, kifejezetten nehézkesnek bizonyult mindkét fél számára, különösen a tél eljövetelével. A harcok nagy veszteségekkel jártak mindkét oldal számára. Elsősorban kislétszámú csapatok csatározása jellemezte a harcok őszi szakaszát, amit télen felváltottak a nagy volumenű támadó és védekező hadműveletek. Történt ez, merthogy míg ősszel mellékhadsíntér szerepelt a régió, addig télre már, mint főhadszíntér.</w:t>
      </w:r>
      <w:r>
        <w:rPr>
          <w:color w:val="000000"/>
          <w:sz w:val="24"/>
          <w:szCs w:val="24"/>
        </w:rPr>
        <w:br/>
        <w:t xml:space="preserve">A munka célja levéltári források és szakirodalom segítségével egy összefoglaló kép megalkotása a téli kárpáti csata Ung vármegyei hadműveleteiről. A munkában ismertetem a háború ezen szakaszára jellemző harcászatot, a Monarchia katonai helyzetét és vezérkarának gondolkodását, régió adta sajátos hadszínteret, a vármegye területén végbement hadműveleteket, a harcokkal járó nehézségeket és azoknak az eredményét. Áttekintettem az Nagy Háború hadviseléséről és a keleti front harcairól készült tanulmányokat. Ezt követően az Ung vármegyére vonatkozó információkat gyűjtöttem a szakirodalmi szintézis során. Ezzel együtt elsődleges forráskutatást végeztem a Kárpátaljai Területi Állami Levéltárban.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58614">
    <w:multiLevelType w:val="hybridMultilevel"/>
    <w:lvl w:ilvl="0" w:tplc="22286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58614">
    <w:abstractNumId w:val="53458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4246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