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FERENTS KONTROSH</w:t>
            </w:r>
          </w:p>
          <w:p w:rsidR="00C275A3" w:rsidRDefault="00186641" w:rsidP="00C275A3">
            <w:pPr>
              <w:pStyle w:val="Hallgatokepzes"/>
            </w:pPr>
            <w:r w:rsidRPr="002361E2">
              <w:rPr>
                <w:i/>
              </w:rPr>
              <w:t>ferenc325@gmail.com</w:t>
            </w:r>
            <w:r w:rsidRPr="002361E2">
              <w:rPr>
                <w:i/>
              </w:rPr>
              <w:br/>
            </w:r>
            <w:r w:rsidR="00A96AEC">
              <w:t>History</w:t>
            </w:r>
            <w:r w:rsidR="00A96AEC">
              <w:br/>
            </w:r>
            <w:r w:rsidR="00E77B23">
              <w:t>BA, 6.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Adam Suslik</w:t>
            </w:r>
          </w:p>
          <w:p w:rsidR="00DB4822" w:rsidRDefault="00DB4822" w:rsidP="009763E0">
            <w:pPr>
              <w:pStyle w:val="Konzulensektitulus"/>
            </w:pPr>
            <w:r w:rsidRPr="00DB4822">
              <w:t>archivist,  National Archives of Hungary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Operations of the First World War in the Carpathians. The Carpathian Winter Battle and the County of Ung (1914-1915)</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We still have a large amount of barely researched archival material at our disposal to better understand the history of Northeast Hungary during the First World War. Between the fall of 1914 and winter of 1915, the region appeared on maps as a war front. Research on the Great War tends to forget or at least relegate the battles that took place here to the background - even though this was the section of the Eastern Front where the Austro-Hungarian Monarchy was able to stop the Russian steamroller, led his last independent offensive, and the Carpathians were the first location for mountain warfare in the war. By examining the fights that took place here, we can better understand the Monarchy's military situation at the time, its army's fighting style and in general the Eastern Front of the World War. All this on the example of a key county: the County of Ung.</w:t>
      </w:r>
      <w:r>
        <w:rPr>
          <w:color w:val="000000"/>
          <w:sz w:val="24"/>
          <w:szCs w:val="24"/>
        </w:rPr>
        <w:br/>
        <w:t xml:space="preserve">The County of Ung occupied a special place in fights of the region. The vital railway line leading from the heart of the empire to Galicia passed here and the easy-to-navigate Uzsoki Pass was also located here. Its landscape was mountainous and forested, with cold winters and spring floods. The infrastructure was poor. As a battlefield, it proved particularly difficult battleground for both sides, especially with the arrival of winter. The fighting resulted heavy losses for both sides. The autumn phase of the fighting was primarily characterized by skirmishes of small numbers of troops, which were replaced by large-scale offensive and defensive operations in the winter. This happened because, while the region was a secondary theater in the fall, it was the main theater by winter.</w:t>
      </w:r>
      <w:r>
        <w:rPr>
          <w:color w:val="000000"/>
          <w:sz w:val="24"/>
          <w:szCs w:val="24"/>
        </w:rPr>
        <w:br/>
        <w:t xml:space="preserve">The aim of the work is to create a summary picture of the operations in Ung County during the Carpathian Winter Battle with the help of archival sources and studies. In the work, I describe the warfare characteristic of this phase of the war, the military situation of the Monarchy and the mindset of its general staff, the region that provided the battlefield, the operations that took place in the territory of the county, the difficulties associated with the battles and their results. I reviewed studies on the warfare of the Great War and the battles of the Eastern Front. After that, I collected information about the county of Ung during the literature synthesis. Along with this, I carried out primary source research in the State Archives of Transcarpathia.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790964">
    <w:multiLevelType w:val="hybridMultilevel"/>
    <w:lvl w:ilvl="0" w:tplc="897864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790964">
    <w:abstractNumId w:val="107909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46774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