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BELA ESIK</w:t>
            </w:r>
          </w:p>
          <w:p w:rsidR="00C275A3" w:rsidRDefault="00186641" w:rsidP="00C275A3">
            <w:pPr>
              <w:pStyle w:val="Hallgatokepzes"/>
            </w:pPr>
            <w:r w:rsidRPr="002361E2">
              <w:rPr>
                <w:i/>
              </w:rPr>
              <w:t>esikbela99@gmail.com</w:t>
            </w:r>
            <w:r w:rsidRPr="002361E2">
              <w:rPr>
                <w:i/>
              </w:rPr>
              <w:br/>
            </w:r>
            <w:r w:rsidR="00A96AEC">
              <w:t>Public Administration</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Peter Banyasz</w:t>
            </w:r>
          </w:p>
          <w:p w:rsidR="00DB4822" w:rsidRDefault="00DB4822" w:rsidP="009763E0">
            <w:pPr>
              <w:pStyle w:val="Konzulensektitulus"/>
            </w:pPr>
            <w:r w:rsidRPr="00DB4822">
              <w:t>adjunct,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social media in the public service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20th century, digitalization and the permanent development of technology became unavoidable, making it a very important area of research. In the first chapter of my dissertation I presented the main stages of social media history from its development to web 2.0, the definition of social media for Ngai et al., The types and functions of different social networking sites, and the appearance and use of social media in the public service. In the second chapter, I described the general challenges of using social media, from excessive data to cyberbullying, privacy concerns from social media, and cyber threats. Within the subchapter Cyber Threats, I examined the first scientific claim, H1: The number of cyber security incidents in the public administration has increased due to the impact of coronavirus epidemic, which I performed and evaluated using a statistical analysis methodology. In the third and final chapter of my dissertation, I presented the status, tasks and powers of an administrative body of my choice, namely the Municipality of Tiszamogyorós. I also outlined the aspects of using social media for users and analyzed the meaning of self-government in social media. The presence of the municipality in the social media within the subsection examined two scientific statements, H2: Using social media is easy for the local population; H3: According to the local population, the use of social media is useful for the Municipality of Tiszamogyorós by a questionnaire survey, which I evaluated using a statistical program. In the course of my research, the formulated hypotheses proved to be true based on the obtained results, thereby proving each statement. On this topic, it can be stated that my research does not cover all parts of the topic in detail, so future research is essential for a better understanding of the scientific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93016">
    <w:multiLevelType w:val="hybridMultilevel"/>
    <w:lvl w:ilvl="0" w:tplc="47998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93016">
    <w:abstractNumId w:val="67893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993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