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BALI MARCELL</w:t>
            </w:r>
          </w:p>
          <w:p w:rsidR="00C275A3" w:rsidRDefault="00186641" w:rsidP="00C275A3">
            <w:pPr>
              <w:pStyle w:val="Hallgatokepzes"/>
            </w:pPr>
            <w:r w:rsidRPr="002361E2">
              <w:rPr>
                <w:i/>
              </w:rPr>
              <w:t>balimarcell0820@gmail.com</w:t>
            </w:r>
            <w:r w:rsidRPr="002361E2">
              <w:rPr>
                <w:i/>
              </w:rPr>
              <w:br/>
            </w:r>
            <w:r w:rsidR="00A96AEC">
              <w:t>Katasztrófavédelem</w:t>
            </w:r>
            <w:r w:rsidR="00A96AEC">
              <w:br/>
            </w:r>
            <w:r w:rsidR="00E77B23">
              <w:t>BA, 6. félév</w:t>
            </w:r>
          </w:p>
          <w:p w:rsidR="00C265CE" w:rsidRPr="009E5FF1" w:rsidRDefault="00E77B23" w:rsidP="009763E0">
            <w:pPr>
              <w:pStyle w:val="Hallgatointezmeny-kar"/>
              <w:rPr>
                <w:b/>
                <w:caps/>
              </w:rPr>
            </w:pPr>
            <w:r>
              <w:t>Nemzeti Közszolgálati Egyetem</w:t>
            </w:r>
            <w:r w:rsidR="00C275A3">
              <w:br/>
            </w:r>
            <w:r w:rsidR="00DB4822">
              <w:t>Rendészettudományi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Horváth Hermina tű. őrnagy</w:t>
            </w:r>
          </w:p>
          <w:p w:rsidR="00DB4822" w:rsidRDefault="00DB4822" w:rsidP="009763E0">
            <w:pPr>
              <w:pStyle w:val="Konzulensektitulus"/>
            </w:pPr>
            <w:r w:rsidRPr="00DB4822">
              <w:t>tanársegéd,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radioaktív anyagok szállítása során alkalmazott jóváhagyási rendszer vizsgálata katasztrófavédelmi szemmel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REZÜMÉ</w:t>
      </w:r>
      <w:r>
        <w:rPr>
          <w:color w:val="000000"/>
          <w:sz w:val="24"/>
          <w:szCs w:val="24"/>
        </w:rPr>
        <w:br/>
        <w:t xml:space="preserve">Szerző: Bali Marcell</w:t>
      </w:r>
      <w:r>
        <w:rPr>
          <w:color w:val="000000"/>
          <w:sz w:val="24"/>
          <w:szCs w:val="24"/>
        </w:rPr>
        <w:br/>
        <w:t xml:space="preserve">Oktatási intézmény, kar, szak: Nemzeti Közszolgálati Egyetem, Rendészettudományi Kar Katasztrófavédelmi Intézet, katasztrófavédelem szak, iparbiztonsági szakirány</w:t>
      </w:r>
      <w:r>
        <w:rPr>
          <w:color w:val="000000"/>
          <w:sz w:val="24"/>
          <w:szCs w:val="24"/>
        </w:rPr>
        <w:br/>
        <w:t xml:space="preserve">Konzulens neve, beosztása: Horváth Hermina tű. őrnagy, tanársegéd</w:t>
      </w:r>
      <w:r>
        <w:rPr>
          <w:color w:val="000000"/>
          <w:sz w:val="24"/>
          <w:szCs w:val="24"/>
        </w:rPr>
        <w:br/>
        <w:t xml:space="preserve">Pályamunka címe: A radioaktív anyagok szállítása alkalmazott jóváhagyási rendszer vizsgálata katasztrófavédelmi szemmel</w:t>
      </w:r>
    </w:p>
    <w:p>
      <w:pPr>
        <w:widowControl w:val="on"/>
        <w:pBdr/>
        <w:spacing w:before="240" w:after="240" w:line="240" w:lineRule="auto"/>
        <w:ind w:left="0" w:right="0"/>
        <w:jc w:val="left"/>
      </w:pPr>
      <w:r>
        <w:rPr>
          <w:color w:val="000000"/>
          <w:sz w:val="24"/>
          <w:szCs w:val="24"/>
        </w:rPr>
        <w:t xml:space="preserve">A veszélyes anyagok szállítása napjainkban elengedhetetlen eleme az ipar fejlődésének és működésének. A radioaktív anyagok szállítása a közúti-, vasúti-, légi-, tengeri-, és belvízi ágazat esetében is veszélyt jelent a szállítókra, a közlekedőkre és a környezetre is. Magyarországon és nemzetközileg is nélkülözhetetlen szerepet játszanak a szállítással kapcsolatos jogszabályok. A megfelelő és hatályban lévő szabályzók segítségével a lehető legnagyobb szállítási hatékonyság mellett a lehető legkisebb kockázatra kell törekedni.</w:t>
      </w:r>
      <w:r>
        <w:rPr>
          <w:color w:val="000000"/>
          <w:sz w:val="24"/>
          <w:szCs w:val="24"/>
        </w:rPr>
        <w:br/>
        <w:t xml:space="preserve">A balesetek lehetséges okai közt szerepet kap az emberi gondatlanság. Időnként előfordul emberi figyelmetlenségből származó, radioaktív anyag szállítása során bekövetkező baleset. Ezt képzésekkel és megfelelő emberi hozzáállással ki lehet küszöbölni. Szállítás során bekövetkező balesetek történhetnek külső okok miatt is mint például szélsőséges időjárás és más által okozott baleset</w:t>
      </w:r>
      <w:r>
        <w:rPr>
          <w:color w:val="000000"/>
          <w:sz w:val="24"/>
          <w:szCs w:val="24"/>
        </w:rPr>
        <w:br/>
        <w:t xml:space="preserve">A baleseteket figyelembe véve szigorú elemzéseket, próbákat és vizsgálatokat végeznek minden radioaktív anyagra szállítása előtt, így maximalizálva a biztonsági faktort. Itt figyelembe veszik a konténereket, csomagolásokat és a radioaktív izotópokat is. Széleskörű fizikai próbák mellett fontos megemlíteni az egységes ellenőrzési és felügyeleti rendszert. Ez elengedhetetlen eleme annak, hogy biztonságosan történjen meg egy radioaktív anyag szállítása. Nem ritka, hogy több országon keresztül történik meg a radioaktív anyag szállítása. Itt a csomagolás megfelelősége mellett a jelöléseknek is egyezőnek kell lenniük annak érdekében, hogy egy jól átlátható és működő rendszert kapjunk. Azért is fontos az egységes jelölés mert ha egy külföldi fuvarozó Magyarországon szenved balesetet, akkor a kiérkező hatóságok fel tudnak készülni a beavatkozásra és tudják, hogy mivel állnak szemben. Beavatkozó hatóság a Katasztrófavédelem, a Katasztrófavédelmi Mobil Labor, a Környezetvédelmi hatóság és más beavatkozást segítő hatóságok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242578">
    <w:multiLevelType w:val="hybridMultilevel"/>
    <w:lvl w:ilvl="0" w:tplc="749252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242578">
    <w:abstractNumId w:val="812425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01599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