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MÁTÉ</w:t>
            </w:r>
          </w:p>
          <w:p w:rsidR="00C275A3" w:rsidRDefault="00186641" w:rsidP="00C275A3">
            <w:pPr>
              <w:pStyle w:val="Hallgatokepzes"/>
            </w:pPr>
            <w:r w:rsidRPr="002361E2">
              <w:rPr>
                <w:i/>
              </w:rPr>
              <w:t>mtth206@gmail.com</w:t>
            </w:r>
            <w:r w:rsidRPr="002361E2">
              <w:rPr>
                <w:i/>
              </w:rPr>
              <w:br/>
            </w:r>
            <w:r w:rsidR="00A96AEC">
              <w:t>pénzügy és számvitel</w:t>
            </w:r>
            <w:r w:rsidR="00A96AEC">
              <w:br/>
            </w:r>
            <w:r w:rsidR="00E77B23">
              <w:t>BA, 7. félév</w:t>
            </w:r>
          </w:p>
          <w:p w:rsidR="00C265CE" w:rsidRPr="009E5FF1" w:rsidRDefault="00E77B23" w:rsidP="009763E0">
            <w:pPr>
              <w:pStyle w:val="Hallgatointezmeny-kar"/>
              <w:rPr>
                <w:b/>
                <w:caps/>
              </w:rPr>
            </w:pPr>
            <w:r>
              <w:t>Pannon Egyetem</w:t>
            </w:r>
            <w:r w:rsidR="00C275A3">
              <w:br/>
            </w:r>
            <w:r w:rsidR="00DB4822">
              <w:t>Gazdálkodási Kar Zalaegerszeg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Balázsné Dr. Lendvai Marietta</w:t>
            </w:r>
          </w:p>
          <w:p w:rsidR="00DB4822" w:rsidRDefault="00DB4822" w:rsidP="009763E0">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Zöldülő potfóliók: felelős befektetők nyomában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pénzügyi szolgáltató szektor, ezen belül is a bankrendszer stratégiai kihívásai közé tartozik a fenntartható és felelős szemlélet jegyében működtetett üzleti modell, amelynél fontosak a profiton túli társadalmi és környezeti kihatások is. A zöld finanszírozás gondolatisága a pénzügyi szolgáltatásokat egyre jobban áthatja, s a nemzetközi trendek is abba az irányba mutatnak, hogy mind a tőkepiac, mind a banki és biztosítói termékportfóliók „kizöldülnek”. Az elmúlt években a magyar lakossági ügyfelek számára a bankok felelős befektetési hozamok realizálásának lehetőségét kínálták olyan befektetésekkel, melyek a pénzügyi kritériumokon túl erős környezeti, társadalmi és igazgatási elkötelezettséggel rendelkeznek (ESG).</w:t>
      </w:r>
    </w:p>
    <w:p>
      <w:pPr>
        <w:widowControl w:val="on"/>
        <w:pBdr/>
        <w:spacing w:before="240" w:after="240" w:line="240" w:lineRule="auto"/>
        <w:ind w:left="0" w:right="0"/>
        <w:jc w:val="left"/>
      </w:pPr>
      <w:r>
        <w:rPr>
          <w:color w:val="000000"/>
          <w:sz w:val="24"/>
          <w:szCs w:val="24"/>
        </w:rPr>
        <w:br/>
        <w:t xml:space="preserve">Pályamunkámban részletesen bemutatom az ESG befektetéseket, és kitekintést teszek a hazai és nemzetközi felelős befektetési trendekre. Kutatásom legfontosabb célja, hogy megvizsgáljam a magyar lakossági bankok – különös tekintettel gyakorlati munkahelyem, az OTP Bank - vonatkozásában, hogy az ESG befektetések mennyire elterjedtek, mekkora népszerűséggel bírnak, valamint igénybevételük során milyen tapasztalatokat észleltek az ügyfelek. Ezenkívül felmérem, hogy az ügyfelek milyen szempontokat, tényezőket mérlegelnek portfóliójuk „zöldítése” során, illetve azt is, hogy generációs bontásban mely korcsoport befektetési hajlandósága a legmagasabb a felelősség jegyében.</w:t>
      </w:r>
    </w:p>
    <w:p>
      <w:pPr>
        <w:widowControl w:val="on"/>
        <w:pBdr/>
        <w:spacing w:before="240" w:after="240" w:line="240" w:lineRule="auto"/>
        <w:ind w:left="0" w:right="0"/>
        <w:jc w:val="left"/>
      </w:pPr>
      <w:r>
        <w:rPr>
          <w:color w:val="000000"/>
          <w:sz w:val="24"/>
          <w:szCs w:val="24"/>
        </w:rPr>
        <w:br/>
        <w:t xml:space="preserve">Mindezek felderítéséhez kvantitatív módszerrel online kérdőíves megkérdezéssel vizsgálódok zala megyei bankok ügyfelei körében. A kapott eredményeket pedig összevetem egy korábbi, mélyinterjús kutatással, amelyben zala megyei lakossági bankok befektetési, pénzügyi tanácsadói mondták el véleményüket, tapasztalataikat ugyanezen téma kapcsán.</w:t>
      </w:r>
      <w:r>
        <w:rPr>
          <w:color w:val="000000"/>
          <w:sz w:val="24"/>
          <w:szCs w:val="24"/>
        </w:rPr>
        <w:br/>
        <w:t xml:space="preserve">Dolgozatom eredményeképpen azt várom, hogy sikerül azonosítani a bankok által kínált felelős befektetésekkel kapcsolatban az ügyfelek ismereteit, tapasztalatait, továbbá azt, hogy a zöld pénzügyi trendek mennyire felelnek meg az ügyfelek elvárásainak. Feltárom továbbá, hogy miképpen viszonyulnak az ügyfelek ezen innovatív befektetéshez. A kutatás jól hasznosíthatóvá válhat mind a gyakorlati szakemberek mind a vezetők számára, s segítséget nyújthatna a lakossági bankok felelős befektetői körének növeléséhez.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88895">
    <w:multiLevelType w:val="hybridMultilevel"/>
    <w:lvl w:ilvl="0" w:tplc="59087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88895">
    <w:abstractNumId w:val="32888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142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