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KRISZTIÁN</w:t>
            </w:r>
          </w:p>
          <w:p w:rsidR="00C275A3" w:rsidRDefault="00186641" w:rsidP="00C275A3">
            <w:pPr>
              <w:pStyle w:val="Hallgatokepzes"/>
            </w:pPr>
            <w:r w:rsidRPr="002361E2">
              <w:rPr>
                <w:i/>
              </w:rPr>
              <w:t>molnar.krisztian@hotmail.com</w:t>
            </w:r>
            <w:r w:rsidRPr="002361E2">
              <w:rPr>
                <w:i/>
              </w:rPr>
              <w:br/>
            </w:r>
            <w:r w:rsidR="00A96AEC">
              <w:t>Biztonságtechnikai mérnök</w:t>
            </w:r>
            <w:r w:rsidR="00A96AEC">
              <w:br/>
            </w:r>
            <w:r w:rsidR="00E77B23">
              <w:t>BSc, 1. félév</w:t>
            </w:r>
          </w:p>
          <w:p w:rsidR="00C265CE" w:rsidRPr="009E5FF1" w:rsidRDefault="00E77B23" w:rsidP="009763E0">
            <w:pPr>
              <w:pStyle w:val="Hallgatointezmeny-kar"/>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UJHEGYI BENCE</w:t>
            </w:r>
          </w:p>
          <w:p w:rsidR="00DB4822" w:rsidRDefault="00186641" w:rsidP="004D7940">
            <w:pPr>
              <w:pStyle w:val="Hallgatokepzes"/>
            </w:pPr>
            <w:bookmarkStart w:id="1" w:name="_GoBack"/>
            <w:r w:rsidRPr="002361E2">
              <w:rPr>
                <w:i/>
              </w:rPr>
              <w:t>ujhegyibe@gmail.com</w:t>
            </w:r>
            <w:r w:rsidRPr="002361E2">
              <w:rPr>
                <w:i/>
              </w:rPr>
              <w:br/>
            </w:r>
            <w:bookmarkEnd w:id="1"/>
            <w:r w:rsidR="00C275A3">
              <w:t>Biztonságtechnikai mérnök</w:t>
            </w:r>
            <w:r w:rsidR="00A96AEC">
              <w:br/>
              <w:t>BSc, 1.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Bánki Donát Gépész és Biztonságtechnikai Mérnöki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Fábián Enikő Réka</w:t>
            </w:r>
          </w:p>
          <w:p w:rsidR="00DB4822" w:rsidRDefault="00DB4822" w:rsidP="009763E0">
            <w:pPr>
              <w:pStyle w:val="Konzulensektitulus"/>
            </w:pPr>
            <w:r w:rsidRPr="00DB4822">
              <w:t>egyetemi docens, OE BGK</w:t>
            </w:r>
          </w:p>
        </w:tc>
      </w:tr>
      <w:tr w:rsidR="00DB4822" w:rsidTr="00DB4822">
        <w:tc>
          <w:tcPr>
            <w:tcW w:w="9854" w:type="dxa"/>
          </w:tcPr>
          <w:p w:rsidR="00DB4822" w:rsidRPr="00DB4822" w:rsidRDefault="00DB4822" w:rsidP="009763E0">
            <w:pPr>
              <w:pStyle w:val="Konzulenseknev"/>
            </w:pPr>
            <w:r w:rsidRPr="00DB4822">
              <w:t>Dr. Szűcs Endre</w:t>
            </w:r>
          </w:p>
          <w:p w:rsidR="00DB4822" w:rsidRDefault="00DB4822" w:rsidP="009763E0">
            <w:pPr>
              <w:pStyle w:val="Konzulensektitulus"/>
            </w:pPr>
            <w:r w:rsidRPr="00DB4822">
              <w:t>adjunktus,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Tengeralattjáró balesetek és okainak feltárása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emberiség történelmén végigtekintve láthatjuk, hogy harcok és háborúk folyamatosan zajlottak. A technikai innovációk pedig óhatatlanul kihatottak előbb a hadfelszerelés, majd a harcjárművek fejlődésére is. Az elmúlt két évszázad egyik legjelentősebb ilyen találmány a tengeralattjáró volt. Számtalan feltaláló és mérnök áldozata sokszor az életükbe kerülő- és kemény munkája tette lehetővé, hogy napjaink víz alatti csúcsragadozói azok lehessenek, amik. Kezdve a korai vízalatti vaskoporsóktól a legendás farkasfalkákon át egészen a mai nukleáris óriásokig. Végigvéve hogyan lett egy kézzel hajtott hajó elleni bombából, mely éppoly veszélyes volt saját legénységére, mint az ellenségre, egy olyan kifinomult fegyverrendszer, ami önmagában véve el tudja hozni az emberiség pusztulását. Azonban ennek elérése rögös út volt. A történelem folyamán számtalan búvárhajó veszett oda, többségük teljes legénységükkel együtt. Az ember mondhatná azt, hogy “ilyen a háború, emberek halnak meg”. Az igazság azonban az, hogy számos eset nem harci tevékenység közben történt. Dolgozatunk célja, hogy összeszedjük azon okokat, amelyek tengeralattjárók pusztulásához vezettek a múlt folyamán. A felsorolás után szemléltető kísérletet fogunk végezni ahol is azt vizsgáljuk, hogy a modern acélötvözetekre hogyan hat a korrózió és ez miként lehet veszélyes egy tengeralattjáróra. Próbálunk megoldást találni erre a problémára, tesztelve azon anyagokat, melyek napjaink tengeralattjáró alapanyagául szolgálnak. Vizsgálni fogunk két konkrét tengeralattjáró-katasztrófát és okait. Dolgozatunk végén értékeljük kísérleteink és elemzéseink eredményeit és végkövetkeztetést vonunk le tengeralattjáró-biztonsági szempontokból.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82395">
    <w:multiLevelType w:val="hybridMultilevel"/>
    <w:lvl w:ilvl="0" w:tplc="73931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82395">
    <w:abstractNumId w:val="84282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912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