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KRISTÓF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cseh.kristof0120@gmail.com</w:t>
            </w:r>
            <w:r w:rsidRPr="002361E2">
              <w:rPr>
                <w:i/>
              </w:rPr>
              <w:br/>
            </w:r>
            <w:r w:rsidR="00A96AEC">
              <w:t>Sport- és rekreációszervezés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Cselik Bence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ÁLTALÁNOS- ÉS KÖZÉPISKOLAI PEDAGÓGUSOK EGÉSZSÉGMAGATARTÁSÁNAK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ÁLTALÁNOS ÉS KÖZÉPISKOLAI PEDAGÓGUSOK EGÉSZSÉGMAGATARTÁSÁNAK VIZSGÁLATA</w:t>
      </w:r>
      <w:r>
        <w:rPr>
          <w:color w:val="000000"/>
          <w:sz w:val="24"/>
          <w:szCs w:val="24"/>
        </w:rPr>
        <w:br/>
        <w:t xml:space="preserve">Cseh Kristóf</w:t>
      </w:r>
      <w:r>
        <w:rPr>
          <w:color w:val="000000"/>
          <w:sz w:val="24"/>
          <w:szCs w:val="24"/>
        </w:rPr>
        <w:br/>
        <w:t xml:space="preserve">Sportmenedzser II. évfolyam</w:t>
      </w:r>
      <w:r>
        <w:rPr>
          <w:color w:val="000000"/>
          <w:sz w:val="24"/>
          <w:szCs w:val="24"/>
        </w:rPr>
        <w:br/>
        <w:t xml:space="preserve">Témavezető: dr. Cselik Bence</w:t>
      </w:r>
      <w:r>
        <w:rPr>
          <w:color w:val="000000"/>
          <w:sz w:val="24"/>
          <w:szCs w:val="24"/>
        </w:rPr>
        <w:br/>
        <w:t xml:space="preserve">adjunktus - Pécsi Tudományegyetem Egészségtudományi Kar FSI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pedagógusi pálya a testnevelő tanárok kivételével kevés fizikai aktivitást igényel. A pedagógusok által közvetített erények, szokások közül az egészséges életvitel kialakítása különösen fontos, s ezzel együtt az egészséget támogató értékek megjelenése viselkedésükben, kommunikációjukban, legfőképpen a diákok felé. Munkánk során kutattuk a pedagógusok között mindennapjaikban elvégzett fizikai tevékenységüket, sportolási szokásaikat, valamint káros szenvedélyeiket. Az online kérdőívben 120 székesfehérvári és pécsi általános- és középiskolai tanár vett részt, akik a Nemzetközi Fizikai Aktivitás Kérdőív – Hosszú verzió (IPAQ) kérdőívet, illetve általunk megfogalmazott, összeállított kérdésekre válaszoltak, demográfiai adatokról és függőségükről. Úgy véltük, hogy a pedagógusok káros szenvedélyei, legfőképp a dohányzás tekintetében magasak, ezzel, valamint a mozgás hiányával pedig nem tudnak példát mutatni a tanulóknak az egészséges életmód szempontjából. Feltételeztük, hogy az oktatott tárgy és a rendszeres fizikai aktivitás között szignifikáns összefüggés lesz, és a tanárok az országos átlagnál kevesebbet sportolnak. Az eredményeket tekintve arra a következtetésre jutottunk, hogy a pedagógusok kevés időt töltenek üléssel, a rendszeresen dohányzók aránya is alacsony, illetve többet sportolnak az országos átlagnál. Az egyik legérdekesebb talán, hogy az iskolán kívüli mozgást tekintve nem a testnevelők, hanem a reál és humán tárgyakat oktatók a legsportosabbak. Szeretnénk disszertációnkkal felhívni az intézmények figyelmét a sportolás, fizikai rekreáció fontosságára, a helyes egészségmagatartására, illetve ezzel kapcsolatos továbbképzéseket, fejlesztő tréningek szervezését a pedagógusok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13719">
    <w:multiLevelType w:val="hybridMultilevel"/>
    <w:lvl w:ilvl="0" w:tplc="68989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13719">
    <w:abstractNumId w:val="739137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437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