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BABOS MÁTÉ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babos.mate@gmail.com</w:t>
            </w:r>
            <w:r w:rsidRPr="002361E2">
              <w:rPr>
                <w:i/>
              </w:rPr>
              <w:br/>
            </w:r>
            <w:r w:rsidR="00A96AEC">
              <w:t>Tanító</w:t>
            </w:r>
            <w:r w:rsidR="00A96AEC">
              <w:br/>
            </w:r>
            <w:r w:rsidR="00E77B23">
              <w:t>BSc,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Apáczai Csere János Pedagógiai, Humán-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TIRNER DANIELLA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tirnerdana@gmail.com</w:t>
            </w:r>
            <w:r w:rsidRPr="002361E2">
              <w:rPr>
                <w:i/>
              </w:rPr>
              <w:br/>
            </w:r>
            <w:bookmarkEnd w:id="1"/>
            <w:r w:rsidR="00C275A3">
              <w:t>Közösségszervezés</w:t>
            </w:r>
            <w:r w:rsidR="00A96AEC">
              <w:br/>
              <w:t>BSc, 4. félév</w:t>
            </w:r>
          </w:p>
          <w:p w:rsidR="00DB4822" w:rsidRDefault="00DB4822" w:rsidP="004D7940">
            <w:pPr>
              <w:pStyle w:val="Hallgatointezmeny-kar"/>
            </w:pPr>
            <w:r>
              <w:t>Széchenyi István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Apáczai Csere János Pedagógiai, Humán- és Társadalomtudományi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Vehrer Adél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SZE AK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nemek közötti reputáció kulturális aspektusai - Két ünnep generációs összehasonlítása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Dolgozatunkban a nemek és a generációk ünneplési szokásait vizsgáljuk a Valentin-nap és a Nemzetközi nőnap kapcsán. Választásunk azért erre a két ünnepre esett, mert időben nagyon közel állnak egymáshoz a naptárban, és a funkciójuk is hasonló. Alapvetően arra voltunk kíváncsiak, hogy a hazánkban körülbelül harminc évvel ezelőtt megjelenő Valentin nap mára mennyire épült be az ünnepeink sorába, és ez a jelenség változtatott-e a korábban nagyon népszerű nőnap jelentőségén. Február 14-én és március 8-án egy-egy bonbonnal és virággal kedveskedünk szeretteinknek; de vajon mindig is úgy ünnepeltek ezeken a napokon, mint ahogyan mi ma tesszük? A dolgozatunkban ezt a témát járjuk alaposan körbe. Kutatásunkat online kérdőív segítségével végeztük, melynek során a két ünnepről alkotott általános véleményekre voltunk kíváncsiak, de vizsgáltuk azt is, hogy Valentin napon, illetve nőnapon a megkérdezettek kit, milyen értékben és milyen típusú ajándékkal szoktak meglepni. Nagy hangsúlyt fektettünk a két ünnep változásainak vizsgálatára is. Kutatásunk számos meglepő eredménnyel zárult, ilyen például az, hogy a két ünnep jól megfér egymás mellett, a Valentin napról megfogalmazott vélemények pedig azt bizonyítják, hogy ez a számunkra viszonylag új ünnep még nem épült be szervesen hagyományainkba. A kutatási eredmények szerint generációs vonatkozásokat is meg tudunk jeleníteni, mely szerint a nőnap inkább az idősebb korosztály ünnepe, míg a Valentin nap a fiataloké.</w:t>
      </w:r>
      <w:r>
        <w:rPr>
          <w:color w:val="000000"/>
          <w:sz w:val="24"/>
          <w:szCs w:val="24"/>
        </w:rPr>
        <w:br/>
        <w:t xml:space="preserve">Témánk feldolgozásához választott szakjaink szilárd alapot adtak, hiszen mind a közösségszervezői, mind a tanítói munkában kamatoztatni tudjuk majd eredményeinket. A vizsgált két szokás pedagógiai üzenete a másik nem, végső soron a másik ember tisztelete, reputációja, amely a szocializáció során kulcsszerepet tölt be. A kultúraközvetítés területén pedig kutatási eredményeink fontos szerepet játszhatnak a különböző generációk összehozásában és a közös nyelv megteremtésében.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3318127">
    <w:multiLevelType w:val="hybridMultilevel"/>
    <w:lvl w:ilvl="0" w:tplc="723256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3318127">
    <w:abstractNumId w:val="533181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173722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