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DÁVID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davidka18swimmer@gmail.com</w:t>
            </w:r>
            <w:r w:rsidRPr="002361E2">
              <w:rPr>
                <w:i/>
              </w:rPr>
              <w:br/>
            </w:r>
            <w:r w:rsidR="00A96AEC">
              <w:t>Orvosi Diagnosztikai Analitikus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Fodor Bertalan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ME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Dojcsákné Kiss-Tóth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ME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Komponens alapú diagnosztika az allergia személyre szabott gyógyításában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Komponens alapú diagnosztika az allergia személyre szabott gyógyításában</w:t>
      </w:r>
      <w:r>
        <w:rPr>
          <w:color w:val="000000"/>
          <w:sz w:val="24"/>
          <w:szCs w:val="24"/>
        </w:rPr>
        <w:br/>
        <w:t xml:space="preserve">Component-based diagnostics in the precision treatment of allergies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Napjainkban az egyik népbetegség az allergia globális problémát okozz korosztálytól függetlenül. Molekuláris allergológiai szempontból a személyre szabott orvoslás, az ún. precíziós medicina lehetővé teszi a perszonalizált terápia felállítását az anamnézis első lépésétől kezdve egészen a molekuláris szintű differenciáldiagnosztikáig. A komponens alapú allergia vizsgálat segíthet összefüggést mutatni specifikus allergia betegségekben, ami lehetővé teszi a klinikumban a személyre szabott pontos terápiás terv felállítását az ismert allergia diagnózis függvényében.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vizsgálatban 229 fő vett részt és egy 38 kérdésből álló kérdőívet töltöttek ki beleegyező nyilatkozattal ellátva. A kérdőív legfőbbképpen demográfiai adatokra és az allergiai státuszukra, tüneteikre kérdezett rá. A molekuláris allergológiai vizsgálatot a MADX ALEX2 komponens alapú diagnosztikai módszer segítségével végeztem el a gyártó utasításának megfelelően. Az adatok elemzése retrospektív módon készült a Graphpad Prism 9 statisztikai szoftver illetve a Microsoft Office Excel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vizsgálatban részt vett populáció nem szerinti megoszlása 62%-a nő és 38%-a férfi. Az átlag életkor 44 év, s a legidősebb személy 73 éves még a legfiatalabb 8 éves. A kérdőív alapján három csoportot állítottunk fel. A molekuláris diagnosztikai módszer alapján igazolt allergiásoknál 35%-ban rhinitist, 30%-ban eczemat, 23%-ban emésztőszervit és 12%-nál asthma allergiát igazolt. A tünetmentes csoportban 50,9%-ban, a tünetes csoportban 66,25%-ban, a korábban diagnosztizált allergiás csoportban pedig 84,04%-ban tudtunk szenzitibilizáltságot kimutatni allergén komponensre. Poliszenzitizáltak esetén több allergén mellett egyidejűleg multimorbiditás lép fel. A szenzitizáltság mértéke és a tIgE mennyisége között közepesen korreláció, jelentős kapcsolat mutatkozik.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Az igazolt allergiások körében elmondható, hogy a poliszenzitizáltak aránya túlsúlyban van. 1-nél több egy időben jelen lévő allergizáló komponens mellett megjelenhetnek súlyosabb tünetek is allergia típustól függően. A vizsgált esetek nagy részénél a poliszenzitizáltság mellett emelkedett ellenanyag szint detektálható. A macroarray technológia lehetővé teszi, az egy időben a spec IgE és a total IgE szint mérését, valamint növeli a teszt eredményességét.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921002">
    <w:multiLevelType w:val="hybridMultilevel"/>
    <w:lvl w:ilvl="0" w:tplc="86625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921002">
    <w:abstractNumId w:val="209210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80504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