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LIVIA KOVACS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livcke@gmail.com</w:t>
            </w:r>
            <w:r w:rsidRPr="002361E2">
              <w:rPr>
                <w:i/>
              </w:rPr>
              <w:br/>
            </w:r>
            <w:r w:rsidR="00A96AEC">
              <w:t>human resources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Krisztina Varga Dr.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Possibilities of teleworking in Hungary as the result of the pandemic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labor market needs to adapt very quickly and dinamicaly to the innovations and</w:t>
      </w:r>
      <w:r>
        <w:rPr>
          <w:color w:val="000000"/>
          <w:sz w:val="24"/>
          <w:szCs w:val="24"/>
        </w:rPr>
        <w:br/>
        <w:t xml:space="preserve">digital developement of the 21th Century. Teleworking was already spreading dinamically</w:t>
      </w:r>
      <w:r>
        <w:rPr>
          <w:color w:val="000000"/>
          <w:sz w:val="24"/>
          <w:szCs w:val="24"/>
        </w:rPr>
        <w:br/>
        <w:t xml:space="preserve">before the COVID-19 pandemic. I think companies were already looking for flexible</w:t>
      </w:r>
      <w:r>
        <w:rPr>
          <w:color w:val="000000"/>
          <w:sz w:val="24"/>
          <w:szCs w:val="24"/>
        </w:rPr>
        <w:br/>
        <w:t xml:space="preserve">working solutions, to make the life of their employees easier. We need to see however, that</w:t>
      </w:r>
      <w:r>
        <w:rPr>
          <w:color w:val="000000"/>
          <w:sz w:val="24"/>
          <w:szCs w:val="24"/>
        </w:rPr>
        <w:br/>
        <w:t xml:space="preserve">the introduction of teleworking creates a plenty of limitations and open questions. These</w:t>
      </w:r>
      <w:r>
        <w:rPr>
          <w:color w:val="000000"/>
          <w:sz w:val="24"/>
          <w:szCs w:val="24"/>
        </w:rPr>
        <w:br/>
        <w:t xml:space="preserve">open points might require longer investagation and bigger investments from the employers.</w:t>
      </w:r>
      <w:r>
        <w:rPr>
          <w:color w:val="000000"/>
          <w:sz w:val="24"/>
          <w:szCs w:val="24"/>
        </w:rPr>
        <w:br/>
        <w:t xml:space="preserve">In some cases the employers need to rethink their and recreate the whole strategy of the</w:t>
      </w:r>
      <w:r>
        <w:rPr>
          <w:color w:val="000000"/>
          <w:sz w:val="24"/>
          <w:szCs w:val="24"/>
        </w:rPr>
        <w:br/>
        <w:t xml:space="preserve">company. The main goal of may paper is to demonstrate the possibilities of the</w:t>
      </w:r>
      <w:r>
        <w:rPr>
          <w:color w:val="000000"/>
          <w:sz w:val="24"/>
          <w:szCs w:val="24"/>
        </w:rPr>
        <w:br/>
        <w:t xml:space="preserve">teleworking and to find and present the limitations and questions of this working method. I</w:t>
      </w:r>
      <w:r>
        <w:rPr>
          <w:color w:val="000000"/>
          <w:sz w:val="24"/>
          <w:szCs w:val="24"/>
        </w:rPr>
        <w:br/>
        <w:t xml:space="preserve">am going to investigate these point from the point of view of the employer and also of the</w:t>
      </w:r>
      <w:r>
        <w:rPr>
          <w:color w:val="000000"/>
          <w:sz w:val="24"/>
          <w:szCs w:val="24"/>
        </w:rPr>
        <w:br/>
        <w:t xml:space="preserve">employee. I would like to get to know the opinion of both side and to share their thoughts</w:t>
      </w:r>
      <w:r>
        <w:rPr>
          <w:color w:val="000000"/>
          <w:sz w:val="24"/>
          <w:szCs w:val="24"/>
        </w:rPr>
        <w:br/>
        <w:t xml:space="preserve">and experience regarding teleworking. I will also investigate the risks and the difficulties</w:t>
      </w:r>
      <w:r>
        <w:rPr>
          <w:color w:val="000000"/>
          <w:sz w:val="24"/>
          <w:szCs w:val="24"/>
        </w:rPr>
        <w:br/>
        <w:t xml:space="preserve">while working from away from the workplace.</w:t>
      </w:r>
      <w:r>
        <w:rPr>
          <w:color w:val="000000"/>
          <w:sz w:val="24"/>
          <w:szCs w:val="24"/>
        </w:rPr>
        <w:br/>
        <w:t xml:space="preserve">In my opinion at this topic it is required to investigate the effects of the pandemic situation</w:t>
      </w:r>
      <w:r>
        <w:rPr>
          <w:color w:val="000000"/>
          <w:sz w:val="24"/>
          <w:szCs w:val="24"/>
        </w:rPr>
        <w:br/>
        <w:t xml:space="preserve">on the labor market and also on the possibilities of teleworking. The pandemic brought a</w:t>
      </w:r>
      <w:r>
        <w:rPr>
          <w:color w:val="000000"/>
          <w:sz w:val="24"/>
          <w:szCs w:val="24"/>
        </w:rPr>
        <w:br/>
        <w:t xml:space="preserve">lot of temporary solutions tot he labor market, however the effects are already visible.</w:t>
      </w:r>
      <w:r>
        <w:rPr>
          <w:color w:val="000000"/>
          <w:sz w:val="24"/>
          <w:szCs w:val="24"/>
        </w:rPr>
        <w:br/>
        <w:t xml:space="preserve">During the hardest period of the pandemic a lot of employees were asked by their</w:t>
      </w:r>
      <w:r>
        <w:rPr>
          <w:color w:val="000000"/>
          <w:sz w:val="24"/>
          <w:szCs w:val="24"/>
        </w:rPr>
        <w:br/>
        <w:t xml:space="preserve">employers to work from home, to stay healthy and to ensure business continuity. These</w:t>
      </w:r>
      <w:r>
        <w:rPr>
          <w:color w:val="000000"/>
          <w:sz w:val="24"/>
          <w:szCs w:val="24"/>
        </w:rPr>
        <w:br/>
        <w:t xml:space="preserve">decisions created new challanges and situations regarding teleworking.</w:t>
      </w:r>
      <w:r>
        <w:rPr>
          <w:color w:val="000000"/>
          <w:sz w:val="24"/>
          <w:szCs w:val="24"/>
        </w:rPr>
        <w:br/>
        <w:t xml:space="preserve">In my paper I would also like to to see the opinion of the employers and employees from</w:t>
      </w:r>
      <w:r>
        <w:rPr>
          <w:color w:val="000000"/>
          <w:sz w:val="24"/>
          <w:szCs w:val="24"/>
        </w:rPr>
        <w:br/>
        <w:t xml:space="preserve">the temporary solutions. I would like to see, whether the pandemic changed the point of</w:t>
      </w:r>
      <w:r>
        <w:rPr>
          <w:color w:val="000000"/>
          <w:sz w:val="24"/>
          <w:szCs w:val="24"/>
        </w:rPr>
        <w:br/>
        <w:t xml:space="preserve">view of the employers regarding teleworking.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35281">
    <w:multiLevelType w:val="hybridMultilevel"/>
    <w:lvl w:ilvl="0" w:tplc="70087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35281">
    <w:abstractNumId w:val="673352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467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