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nagy_nomi@yahoo.com</w:t>
            </w:r>
            <w:r w:rsidRPr="002361E2">
              <w:rPr>
                <w:i/>
              </w:rPr>
              <w:br/>
            </w:r>
            <w:r w:rsidR="00A96AEC">
              <w:t>Szociológia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Geambașu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tőke szerepe a női vállalkozások működtetésében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megvizsgálni, hogy a női vállalkozók hogyan férnek hozzá a társadalmi tőkéhez, hogyan építik azt ki, és hogyan használják fel azt a vállalkozási folyamatok különböző szakaszaiban. Arra vagyok kíváncsi, hogy milyen tapasztalatokkal rendelkeznek a női vállalkozók kapcsolatépítés terén, és hogy ezek a közösségi hálózatok milyen szerepet játszanak eredményességükben. Kutatási kérdésem tehát kettős: egyrészt azt szeretném feltárni, hogy milyen szerepet játszik a társadalmi tőke a női vállalkozók tevékenységében, másrészt pedig az érintett vállalkozónők interpretációit kívánom vizsgálni.</w:t>
      </w:r>
      <w:r>
        <w:rPr>
          <w:color w:val="000000"/>
          <w:sz w:val="24"/>
          <w:szCs w:val="24"/>
        </w:rPr>
        <w:br/>
        <w:t xml:space="preserve">A tervezett vizsgálat relevanciáját az adja, hogy a női vállalkozók kutatásában a fent említett kérdésre kevesebb figyelmet szenteltek, nem csak nemzetközi de erdélyi viszonylatban is. Továbbá a korábbi kutatásokat jobbára kvantitatív módszerekkel vizsgálták, így a téma újszerűségét a módszertani megközelítés is adja.</w:t>
      </w:r>
      <w:r>
        <w:rPr>
          <w:color w:val="000000"/>
          <w:sz w:val="24"/>
          <w:szCs w:val="24"/>
        </w:rPr>
        <w:br/>
        <w:t xml:space="preserve">Vizsgálatom keresztmetszeti, elemzési egységét pedig női vállalkozók fogják alkotni. A kutatás alapsokaságát az Erdélyben tevékenykedő magyar vállalkozó nők teszik ki, kutatási kérdéseimet pedig mindenekelőtt interjús módszer alkalmazásával látom megválaszolhatónak. A kutatás 16 interjúra épül, amelyek lehetőséget adnak arra, hogy direkt módon hozzáférjek az alanyok értékeihez, motivációihoz, történeteihez, amelyek a dolgozatom alapját képezik.</w:t>
      </w:r>
      <w:r>
        <w:rPr>
          <w:color w:val="000000"/>
          <w:sz w:val="24"/>
          <w:szCs w:val="24"/>
        </w:rPr>
        <w:br/>
        <w:t xml:space="preserve">Ezek feltérképezése és megértése nagymértékben hozzájárulhat ahhoz, hogy különféle vállalkozásösztönző programok és kezdeményezések célzottabb támogatást tudjanak adni cégalapítást fontolgató nőknek.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44171">
    <w:multiLevelType w:val="hybridMultilevel"/>
    <w:lvl w:ilvl="0" w:tplc="88275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44171">
    <w:abstractNumId w:val="73044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237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