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melisdavid@tuta.io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Rebenku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Vereb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MOLEKULÁRIS INTERAKCIÓMÉRÉSEK PANNORAMIC CONFOCAL AUTOMATA PATOLÓGIAI SZKENNEREN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Munkacsoportunk korábbi eredményei alapján glioblastoma multiforme esetében az epidermális növekedési faktor receptor és a β1 integrin molekuláris kölcsönhatásának mértéke jobb prognosztikus marker, mint a molekulák expressziós szintje. Ez az összefüggés számos más molekulapárra igaz lehet. A molekuláris interakciók vizsgálatának kézenfekvő módja a mikroszkópiában a FRET (Förster Rezonancia Energiatranszfer) mérése. FRET akkor jöhet létre, ha két konvencionális festékmolekula között a távolság 1-10 nm-es tartományba esik. A magas FRET hatásfok ezért megbízható indikátora a két molekula közötti fizikai közelségnek, mely gyakorta funkcionális kapcsolatra utal. A molekuláris interakciók mérése azonban jelenleg nem elterjedt gyakorlat a hisztopatológiában.</w:t>
      </w:r>
      <w:r>
        <w:rPr>
          <w:color w:val="000000"/>
          <w:sz w:val="24"/>
          <w:szCs w:val="24"/>
        </w:rPr>
        <w:br/>
        <w:t xml:space="preserve">Kutatásunk célja ezért a molekuláris kölcsönhatások méréséhez szükséges módszerek fejlesztése a Pannoramic Confocal automata patológiai szkennerre, ezzel megteremtve a lehetőséget a módszer elterjedésére.</w:t>
      </w:r>
      <w:r>
        <w:rPr>
          <w:color w:val="000000"/>
          <w:sz w:val="24"/>
          <w:szCs w:val="24"/>
        </w:rPr>
        <w:br/>
        <w:t xml:space="preserve">Munkám során a FRET hatásfok számításához szükséges α kalibrációs faktor meghatározásának fejlesztésén dolgoztam. Ez a faktor ahhoz szükséges, hogy a spektrálisan komplementer két fluorofórral – a donorral és az akceptorral – specifikusan, antitesten keresztül jelölt két kölcsönható molekula metszetbeli eloszlásának mikroszkópos felvételeiből azoknak megfelelő FRET hatásfok térképet készíthessünk. Meghatározásához donor és akceptor festékkel egyszerre konjugált BSA-ból standard mintákat készítettünk, s ezek FRET hatásfokát LSM880 lézerpásztázó mikroszkóppal megmértük, mivel itt a spektrálisan definiált lézervonalak mellett az α egyszerűen meghatározható. A széles spektrumú LED fényforrásokat alkalmazó Pannoramic Confocal α kalibrációs faktorát ezen meghatározott FRET hatásfok értékekből származtattuk. A továbbiakban a kalibrációs rendszert N87 emlőtumor sejtvonal sejtjein, és azokból in vivo növesztett tumorok metszetein végzett FRET méréssel teszteltem. Eredményeink szerint a Pannoramic Confocal a megfelelő szoftveres megoldások kidolgozása után alkalmas lehet diagnosztikailag jelentős molekuláris interakciók felfedezésére, és a már ismert kölcsönhatások vizsgálatának rutin diagnosztikai alkalmazására.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96859">
    <w:multiLevelType w:val="hybridMultilevel"/>
    <w:lvl w:ilvl="0" w:tplc="6801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96859">
    <w:abstractNumId w:val="40496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52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