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ÉDES REGINA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regiedes96@gmail.com</w:t>
            </w:r>
            <w:r w:rsidRPr="002361E2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Vekety Boglárka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tanrársegéd,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reziliencia megjelenése az óvodáskori mesékben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 élete során bármikor kerülhet váratlan, nehéz helyzetbe, felfordulhat egyik pillanatról a másikra az életünk. A traumákkal, nehézségekkel szembeni rugalmas ellenálló képességet rezilienciának nevezzük. A reziliencia elemei a mesékben is megjelenhetnek, a mesék pedig az óvodai nevelés mindennapos részei. A manapság népszerű óvodai mesékről és a bennük megjelenő rezilienciáról azonban nincsenek friss kutatások.</w:t>
      </w:r>
      <w:r>
        <w:rPr>
          <w:color w:val="000000"/>
          <w:sz w:val="24"/>
          <w:szCs w:val="24"/>
        </w:rPr>
        <w:br/>
        <w:t xml:space="preserve">Kádár Annamária vallja, hogy ha egy szülő szeretné, hogy a gyermeke reziliens legyen, akkor olvasson neki minél többet. A mese által a gyermek iránytűt kap a saját belső világához, érzelmei kavalkádjában való boldoguláshoz. A mesék középpontjában mindig valamilyen probléma, kihívás áll és azt mutatja meg a gyermeknek, hogy ebből van kiút a fejlődés által. A mese mágikus úton készíti fel a gyermeket a felnőtté válásra, az apróbb próbatételek által megtanítja, hogy a problémák leküzdhetőek.</w:t>
      </w:r>
      <w:r>
        <w:rPr>
          <w:color w:val="000000"/>
          <w:sz w:val="24"/>
          <w:szCs w:val="24"/>
        </w:rPr>
        <w:br/>
        <w:t xml:space="preserve">A kutatás célja volt összegyűjteni a budapesti óvodák pedagógusainak és gyermekeinek kedvenc meséit, megvizsgálni, hogyan jelennek meg a népmesékben és műmesékben a reziliencia külső és belső tényezői. Az adatgyűjtéshez minden 10. budapesti óvoda felkeresésre került, összesen 29 óvodából érkeztek válaszok az óvodapedagógusok és gyerekek kedvenc meséiről.</w:t>
      </w:r>
      <w:r>
        <w:rPr>
          <w:color w:val="000000"/>
          <w:sz w:val="24"/>
          <w:szCs w:val="24"/>
        </w:rPr>
        <w:br/>
        <w:t xml:space="preserve">A 7 legkedveltebb mese A kiskakas gyémánt félkrajcárja, A vajaspánkó, Mazsola és Tádé, Sün Balázs, Az ezüst hegedű, A kóró és a kismadár, valamint A három pillangó lett.</w:t>
      </w:r>
      <w:r>
        <w:rPr>
          <w:color w:val="000000"/>
          <w:sz w:val="24"/>
          <w:szCs w:val="24"/>
        </w:rPr>
        <w:br/>
        <w:t xml:space="preserve">A tartalomelemzést a 25 itemes Connor - Davidson (CD-RISC) reziliencia skála magyar adaptációjának és a szakirodalmakból megismert reziliencia elemek segítségével végeztem. A legnépszerűbb mesék 57%-a műmese, míg 43%-a népmese volt. A tartalomelemzés során a reziliencia belső, protektív tényezői jelentek meg nagyobb arányban, mint például az önhatékonyság, az optimizmus, remény, kitartás, alkalmazkodóképesség. A külső protektív tényezők közül a család és a barátok támogatása jelent meg leggyakrabban. Összességében elmondható, hogy a ma népszerű mesékben a mesehősök belső erőire helyeződik inkább a hangsúly, ezáltal a hallgatóságnak azt közvetítve, hogy mindannyiunkban van egy bátor kiskakas vagy egy önálló Sün Balázs.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reziliencia, kedvenc óvodai mesék, óvodapedagógusok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131481">
    <w:multiLevelType w:val="hybridMultilevel"/>
    <w:lvl w:ilvl="0" w:tplc="689589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131481">
    <w:abstractNumId w:val="961314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29543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