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KÖVÉR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adriennkover26@gmail.com</w:t>
            </w:r>
            <w:r w:rsidRPr="002361E2">
              <w:rPr>
                <w:i/>
              </w:rPr>
              <w:br/>
            </w:r>
            <w:r w:rsidR="00A96AEC">
              <w:t>magyar nyelv és irodalom - történelem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Karádi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kegyetlenség írónője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TDK-dolgozatom témája Kádár Erzsébet novellisztikája.</w:t>
      </w:r>
      <w:r>
        <w:rPr>
          <w:color w:val="000000"/>
          <w:sz w:val="24"/>
          <w:szCs w:val="24"/>
        </w:rPr>
        <w:br/>
        <w:t xml:space="preserve">A publicista és kritikus Kádár már elnyerte méltó helyét az irodalomtörténetben, prózaíróként azonban felfedezésre vár. Kutatásom elsődleges célja szépírói tevékenységének feltárása volt. Bár a róla szóló szakirodalom nem túl gazdag, szokatlan a konszenzus benne: bírálói páratlan tehetségnek tartották; e vélekedések okait is igyekeztem feltárni.</w:t>
      </w:r>
      <w:r>
        <w:rPr>
          <w:color w:val="000000"/>
          <w:sz w:val="24"/>
          <w:szCs w:val="24"/>
        </w:rPr>
        <w:br/>
        <w:t xml:space="preserve">A kutatás alapját az írónő Péntek Orsolya által szerkesztett legújabb gyűjteménye, Az utolsó őzbak című kötet képezte.</w:t>
      </w:r>
      <w:r>
        <w:rPr>
          <w:color w:val="000000"/>
          <w:sz w:val="24"/>
          <w:szCs w:val="24"/>
        </w:rPr>
        <w:br/>
        <w:t xml:space="preserve">Az említett kiadványban található művekre koncentrálva próbáltam megrajzolni munkásságának sajátosságait, stílusának figyelemre méltó mozzanatait. A szépírói oeuvre mellett fontosnak tartottam családi hátterének, élete fontosabb eseményeinek vizsgálatát is, mivel témái leggyakrabb kapcsolódnak saját történelmi osztályához, házassága botrányához, illetve a később megismert Illés Endréhez. Teljesítményéhez a viharos történelmi kor adja a keretet. Írásait sok esetben párhuzamba lehet állítani a magyar próza nagyjainak (Mikszáth Kálmán, Csáth Géza, Kosztolányi Dezső) törekvéseivel.</w:t>
      </w:r>
      <w:r>
        <w:rPr>
          <w:color w:val="000000"/>
          <w:sz w:val="24"/>
          <w:szCs w:val="24"/>
        </w:rPr>
        <w:br/>
        <w:t xml:space="preserve">A konszenzus igazsága, mely szerint Kádár kivételes író, novelláinak bemutatásán keresztül nyerheti el a legpontosabb bizonyítást.</w:t>
      </w:r>
      <w:r>
        <w:rPr>
          <w:color w:val="000000"/>
          <w:sz w:val="24"/>
          <w:szCs w:val="24"/>
        </w:rPr>
        <w:br/>
        <w:t xml:space="preserve">Novellái elgondolkodtatók, tanulságuk töretlenül érvényes. Egy művelt, ambiciózus nő képe rajzolódik ki belőlük, aki nem azt az életpályát járta be, amelyet gyermekként elképzelt. Későn lett író: 35 éves volt, amikor első novelláját Babits Mihály méltatta a Nyugatban. Korai halála megakadályozta abban, hogy beváltsa a hozzá fűzött reményeket, s megírja a vágyott regényt, amelyet a kritika elvárt tőle.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46402">
    <w:multiLevelType w:val="hybridMultilevel"/>
    <w:lvl w:ilvl="0" w:tplc="26354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46402">
    <w:abstractNumId w:val="16146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449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