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SZEGEDI REGINA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szegedi.regina@gmail.com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Bernáth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Kurucz Győző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Kevert arckifejezések értékelő kategorizációja nemi sztereotípiák és nemi szerepekkel kapcsolatos vélekedések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érzelemkategorizáció társas kontextustól nagyrészt független manipulációjának lehetőségeit vizsgáltam tudatküszöb alatti perceptuális előfeszítő ingerek alkalmazásával. A kísérlet során nemi sztereotípa-kongruens illetve -inkongruens előhangoló ingeranyag bemutatásával a megfigyelő nemi szerepekre vonatkozó beállítódásait igyekeztem befolyásolni, két faktor manipulálásával: az egyik az előhangoló inger nemi szereppel való kongruenciája, a másik a bemutatott célinger arc neme, a mért függő változó pedig a reakcióidő, illetve a választott érzelmi kategória volt. A résztvevők nemi szerepekkel kapcsolatos attitűdjeinek és asszociációinak mérésére a Nemi szerep ideológia, illetve a saját szerkesztésű Sztereotípiákat és asszociációkat mérő kérdőíveket alkalmaztam.</w:t>
      </w:r>
      <w:r>
        <w:rPr>
          <w:color w:val="000000"/>
          <w:sz w:val="24"/>
          <w:szCs w:val="24"/>
        </w:rPr>
        <w:br/>
        <w:t xml:space="preserve">Az eredmények hipotéziseimet részben igazolták. A reakcióidők tekintetében nem tapasztaltam szignifikáns különbséget a próba típusának vagy a célinger arc nemének vonatkozásában. A két, vizsgálatomban használt mérőeszköz eredményei között korreláció nem volt kimutatható, azaz a vizsgálat során a preskriptívebb, nemi szerepekre vonatkozó, „feministább” attitűdök nem korreláltak a deskriptív, nőkkel társított maszkulinabb asszociációkkal.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44787">
    <w:multiLevelType w:val="hybridMultilevel"/>
    <w:lvl w:ilvl="0" w:tplc="38240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44787">
    <w:abstractNumId w:val="66044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541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