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KÉSMÁRKI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kesmarkikinga@gmail.com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dominanciaviszony tükröződése kétpetéjű ikrek spontán beszédében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ikrek beszéd és nyelvfejlődését mutattam be, hangsúlyt fektetve</w:t>
      </w:r>
      <w:r>
        <w:rPr>
          <w:color w:val="000000"/>
          <w:sz w:val="24"/>
          <w:szCs w:val="24"/>
        </w:rPr>
        <w:br/>
        <w:t xml:space="preserve">az ikrek közötti dominanciaviszony megjelenésére. A témával való foglalkozást fontosnak</w:t>
      </w:r>
      <w:r>
        <w:rPr>
          <w:color w:val="000000"/>
          <w:sz w:val="24"/>
          <w:szCs w:val="24"/>
        </w:rPr>
        <w:br/>
        <w:t xml:space="preserve">tartom, mert az ikerpárok egymásra hatása, misztikus kapcsolatuk közötti viszony vizsgálata</w:t>
      </w:r>
      <w:r>
        <w:rPr>
          <w:color w:val="000000"/>
          <w:sz w:val="24"/>
          <w:szCs w:val="24"/>
        </w:rPr>
        <w:br/>
        <w:t xml:space="preserve">kevésbé van jelen. Annak érdekében, hogy az ikrek a képességiekhez mérten a</w:t>
      </w:r>
      <w:r>
        <w:rPr>
          <w:color w:val="000000"/>
          <w:sz w:val="24"/>
          <w:szCs w:val="24"/>
        </w:rPr>
        <w:br/>
        <w:t xml:space="preserve">teljesítményük maximumát tudják kibontakoztatni hangsúlyos a kettőjük kapcsolatának a</w:t>
      </w:r>
      <w:r>
        <w:rPr>
          <w:color w:val="000000"/>
          <w:sz w:val="24"/>
          <w:szCs w:val="24"/>
        </w:rPr>
        <w:br/>
        <w:t xml:space="preserve">megfigyelése. Dolgozatom központi szerepét ennek az egymásra hatásnak az</w:t>
      </w:r>
      <w:r>
        <w:rPr>
          <w:color w:val="000000"/>
          <w:sz w:val="24"/>
          <w:szCs w:val="24"/>
        </w:rPr>
        <w:br/>
        <w:t xml:space="preserve">elemzése kapta.</w:t>
      </w:r>
      <w:r>
        <w:rPr>
          <w:color w:val="000000"/>
          <w:sz w:val="24"/>
          <w:szCs w:val="24"/>
        </w:rPr>
        <w:br/>
        <w:t xml:space="preserve">Jelen kutatással célom az ikrek közötti versengés jelenségére való felhívás volt. Céljaim</w:t>
      </w:r>
      <w:r>
        <w:rPr>
          <w:color w:val="000000"/>
          <w:sz w:val="24"/>
          <w:szCs w:val="24"/>
        </w:rPr>
        <w:br/>
        <w:t xml:space="preserve">között prioritást a két különböző vizsgálati szituációban tapasztalt észrevételek elemzése</w:t>
      </w:r>
      <w:r>
        <w:rPr>
          <w:color w:val="000000"/>
          <w:sz w:val="24"/>
          <w:szCs w:val="24"/>
        </w:rPr>
        <w:br/>
        <w:t xml:space="preserve">kapta. Arra a kérdésemre kerestem a választ, hogy van-e szignifikáns különbség a két eltérő</w:t>
      </w:r>
      <w:r>
        <w:rPr>
          <w:color w:val="000000"/>
          <w:sz w:val="24"/>
          <w:szCs w:val="24"/>
        </w:rPr>
        <w:br/>
        <w:t xml:space="preserve">vizsgálati helyzet között, a dominanciaviszony tükröződésének tekintetében. Vizsgálatom</w:t>
      </w:r>
      <w:r>
        <w:rPr>
          <w:color w:val="000000"/>
          <w:sz w:val="24"/>
          <w:szCs w:val="24"/>
        </w:rPr>
        <w:br/>
        <w:t xml:space="preserve">egyik fő alapkérdése, hogy a dominánsabb iker határozottabb személyiségével rendeli alá</w:t>
      </w:r>
      <w:r>
        <w:rPr>
          <w:color w:val="000000"/>
          <w:sz w:val="24"/>
          <w:szCs w:val="24"/>
        </w:rPr>
        <w:br/>
        <w:t xml:space="preserve">testvérét vagy a nyelvi képességek területét illetően magasabb fejlettségi szinten van-e, mint a</w:t>
      </w:r>
      <w:r>
        <w:rPr>
          <w:color w:val="000000"/>
          <w:sz w:val="24"/>
          <w:szCs w:val="24"/>
        </w:rPr>
        <w:br/>
        <w:t xml:space="preserve">testvére.</w:t>
      </w:r>
      <w:r>
        <w:rPr>
          <w:color w:val="000000"/>
          <w:sz w:val="24"/>
          <w:szCs w:val="24"/>
        </w:rPr>
        <w:br/>
        <w:t xml:space="preserve">Kutatásom alanyai közé hét 3-8 év közötti kétpetéjű ikerpár tartozott. Dolgozatom során a</w:t>
      </w:r>
      <w:r>
        <w:rPr>
          <w:color w:val="000000"/>
          <w:sz w:val="24"/>
          <w:szCs w:val="24"/>
        </w:rPr>
        <w:br/>
        <w:t xml:space="preserve">kvalitatív módszer alkalmazásával vizsgáltam meg a gyermekeket. Interjút készítettem a</w:t>
      </w:r>
      <w:r>
        <w:rPr>
          <w:color w:val="000000"/>
          <w:sz w:val="24"/>
          <w:szCs w:val="24"/>
        </w:rPr>
        <w:br/>
        <w:t xml:space="preserve">vizsgálatomban részt vett gyermekek szüleivel, majd ezt követően az ikerpároknál az eltérő</w:t>
      </w:r>
      <w:r>
        <w:rPr>
          <w:color w:val="000000"/>
          <w:sz w:val="24"/>
          <w:szCs w:val="24"/>
        </w:rPr>
        <w:br/>
        <w:t xml:space="preserve">vizsgálati szituáció során a megfigyelés módszert használtam. Viselkedéselemzéssel kezdtem, majd</w:t>
      </w:r>
      <w:r>
        <w:rPr>
          <w:color w:val="000000"/>
          <w:sz w:val="24"/>
          <w:szCs w:val="24"/>
        </w:rPr>
        <w:br/>
        <w:t xml:space="preserve">a mondat/megnyilatkozás hosszát vizsgáltam.</w:t>
      </w:r>
      <w:r>
        <w:rPr>
          <w:color w:val="000000"/>
          <w:sz w:val="24"/>
          <w:szCs w:val="24"/>
        </w:rPr>
        <w:br/>
        <w:t xml:space="preserve">Megállapítható, hogy a dominancia a kétpetéjű ikrek között jelen van. A testvérek közötti alá-</w:t>
      </w:r>
      <w:r>
        <w:rPr>
          <w:color w:val="000000"/>
          <w:sz w:val="24"/>
          <w:szCs w:val="24"/>
        </w:rPr>
        <w:br/>
        <w:t xml:space="preserve">fölé rendelt szerep tükröződött, melyet a viselkedés elemzés során a testhelyzettel való</w:t>
      </w:r>
      <w:r>
        <w:rPr>
          <w:color w:val="000000"/>
          <w:sz w:val="24"/>
          <w:szCs w:val="24"/>
        </w:rPr>
        <w:br/>
        <w:t xml:space="preserve">előrébb helyezkedés, az eseménykép megérintése, a kép elhúzása, a többszöri válaszadás</w:t>
      </w:r>
      <w:r>
        <w:rPr>
          <w:color w:val="000000"/>
          <w:sz w:val="24"/>
          <w:szCs w:val="24"/>
        </w:rPr>
        <w:br/>
        <w:t xml:space="preserve">támasztott alá. Konstatálható, hogy azok a gyerekek, akik viselkedésükben a testvérük fölé</w:t>
      </w:r>
      <w:r>
        <w:rPr>
          <w:color w:val="000000"/>
          <w:sz w:val="24"/>
          <w:szCs w:val="24"/>
        </w:rPr>
        <w:br/>
        <w:t xml:space="preserve">próbáltak kerekedni, az esetek többségében a megnyilatkozásaik elemzése során rosszabbul</w:t>
      </w:r>
      <w:r>
        <w:rPr>
          <w:color w:val="000000"/>
          <w:sz w:val="24"/>
          <w:szCs w:val="24"/>
        </w:rPr>
        <w:br/>
        <w:t xml:space="preserve">teljesítettek. A nyelvi képességek magasabb szintje nem mutatkozott meg. </w:t>
      </w:r>
      <w:r>
        <w:rPr>
          <w:color w:val="000000"/>
          <w:sz w:val="24"/>
          <w:szCs w:val="24"/>
        </w:rPr>
        <w:br/>
        <w:t xml:space="preserve">Szembetűnő volt, hogy az alárendelt iker egyéni helyzetben a páros vizsgálati szituációban</w:t>
      </w:r>
      <w:r>
        <w:rPr>
          <w:color w:val="000000"/>
          <w:sz w:val="24"/>
          <w:szCs w:val="24"/>
        </w:rPr>
        <w:br/>
        <w:t xml:space="preserve">elért eredményéhez képest jelentősen jobb eredményt ért el.</w:t>
      </w:r>
      <w:r>
        <w:rPr>
          <w:color w:val="000000"/>
          <w:sz w:val="24"/>
          <w:szCs w:val="24"/>
        </w:rPr>
        <w:br/>
        <w:t xml:space="preserve">A vizsgálat során kapott eredményeket áttekintve következtethető, hogy valószínűleg nem</w:t>
      </w:r>
      <w:r>
        <w:rPr>
          <w:color w:val="000000"/>
          <w:sz w:val="24"/>
          <w:szCs w:val="24"/>
        </w:rPr>
        <w:br/>
        <w:t xml:space="preserve">minden ikerpár esetében lehet előnyös, ha egy óvodába, iskolába járnak a gyerekek, hiszen a</w:t>
      </w:r>
      <w:r>
        <w:rPr>
          <w:color w:val="000000"/>
          <w:sz w:val="24"/>
          <w:szCs w:val="24"/>
        </w:rPr>
        <w:br/>
        <w:t xml:space="preserve">dominancia a teljesítményükre feltételezhetően nincs jó hatással. Azonban előfordulhatnak</w:t>
      </w:r>
      <w:r>
        <w:rPr>
          <w:color w:val="000000"/>
          <w:sz w:val="24"/>
          <w:szCs w:val="24"/>
        </w:rPr>
        <w:br/>
        <w:t xml:space="preserve">olyan esetek, amikor az ikrek abban az esetben tudnak jól teljesíteni, ha együtt vannak jelen.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15089">
    <w:multiLevelType w:val="hybridMultilevel"/>
    <w:lvl w:ilvl="0" w:tplc="22551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15089">
    <w:abstractNumId w:val="24615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033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