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CSELLENG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csellengbrigitta1994@gmail.com</w:t>
            </w:r>
            <w:r w:rsidRPr="002361E2">
              <w:rPr>
                <w:i/>
              </w:rPr>
              <w:br/>
            </w:r>
            <w:r w:rsidR="00A96AEC">
              <w:t>Kriminalisztika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Mátyás Szabolcs 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illegális migrációhoz kapcsolódó bűncselekmények főbb kriminálgeográfiai és térbeli jellemzői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Kutatómunkámban az illegális migrációhoz kapcsolódó jogellenes cselekmények bűnözésföldrajzi és térbeli ismertetőjegyeit vizsgáltam Magyarországon. A dolgozatomban elsőként a kriminálgeográfiát, és annak a tudományokban történő elhelyezkedését, majd a bűnözési térképek típusait ismertettem. Ezt követően hazánk természeti adottságairól, illetve katonaföldrajzi jellemzőiről nyújtottam átfogó ismeretet. A továbbiakban kifejtettem a migráció fogalmát, típusait és lehetséges kiváltó okait, valamint térképeken illusztráltam a főbb migrációs útvonalakat. Összefoglaltam az illegális bevándorláshoz kapcsolódó bűncselekmények és szabálysértések körét, majd részletesebben kitértem az embercsempészés deliktumának vizsgálatára, amelynek során a munkámból kifolyólag nyert saját tapasztalataimat is kifejtettem. Ismertettem hazánk esetében az illegális határátlépőkkel szembeni fellépés során alkalmazott eszközöket és módszereket. Tanulmányoztam a jogellenes bevándorlás statisztikai adatainak alakulását 2010-2021. év között, amely időintervallumból külön kiemeltem a pandémia időszakát is. Kérdőíves felmérést végeztem azon Jász-Nagykun-Szolnok megyei hivatásos rendőrök és honvédek körében, akik már teljesítettek szolgálatot az országunk illegális migrációval érintett határszakaszain. A felmérés eredményeit elemeztem és értékeltem, amelyeket diagramokon is illusztráltam.</w:t>
      </w:r>
      <w:r>
        <w:rPr>
          <w:color w:val="000000"/>
          <w:sz w:val="24"/>
          <w:szCs w:val="24"/>
        </w:rPr>
        <w:br/>
        <w:t xml:space="preserve">Véleményem szerint a kutatásom hiánypótlónak tekinthető, mivel eddig tudomásom szerint hazánkban nem vizsgálták az illegális bevándorlást bűnözésföldrajzi szempontból.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43075">
    <w:multiLevelType w:val="hybridMultilevel"/>
    <w:lvl w:ilvl="0" w:tplc="96606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43075">
    <w:abstractNumId w:val="44343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310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