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CSEKE TÜNDE ANDREA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quimera@freemail.hu</w:t>
            </w:r>
            <w:r w:rsidRPr="002361E2">
              <w:rPr>
                <w:i/>
              </w:rPr>
              <w:br/>
            </w:r>
            <w:r w:rsidR="00A96AEC">
              <w:t>Szociálpedagógia</w:t>
            </w:r>
            <w:r w:rsidR="00A96AEC">
              <w:br/>
            </w:r>
            <w:r w:rsidR="00E77B23">
              <w:t>MA, 17.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Gyógypedagógiai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Dr.Soós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GFE ESZK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idősek nappali ellátásának jellemzői és fejlesztési lehetőségei Hosszúpályiban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OTDK dolgozatom a Hosszúpályi Szociális Szolgáltató Központ idősek nappali ellátásának</w:t>
      </w:r>
      <w:r>
        <w:rPr>
          <w:color w:val="000000"/>
          <w:sz w:val="24"/>
          <w:szCs w:val="24"/>
        </w:rPr>
        <w:br/>
        <w:t xml:space="preserve">működését, annak erősségeit, gyengeségeit vizsgálja. A nappali ellátás szolgáltatásainak</w:t>
      </w:r>
      <w:r>
        <w:rPr>
          <w:color w:val="000000"/>
          <w:sz w:val="24"/>
          <w:szCs w:val="24"/>
        </w:rPr>
        <w:br/>
        <w:t xml:space="preserve">igénybevétele a rendelkezésre álló férőhelyek számához viszonyítva nagyon alacsony, ezért a</w:t>
      </w:r>
      <w:r>
        <w:rPr>
          <w:color w:val="000000"/>
          <w:sz w:val="24"/>
          <w:szCs w:val="24"/>
        </w:rPr>
        <w:br/>
        <w:t xml:space="preserve">kihasználatlanság okainak megismerését tűztem ki célul. A kutatásomban azt vizsgálom,</w:t>
      </w:r>
      <w:r>
        <w:rPr>
          <w:color w:val="000000"/>
          <w:sz w:val="24"/>
          <w:szCs w:val="24"/>
        </w:rPr>
        <w:br/>
        <w:t xml:space="preserve">hogy az idősek milyen akadályok, nehézségek miatt nem veszik igénybe az intézmény e</w:t>
      </w:r>
      <w:r>
        <w:rPr>
          <w:color w:val="000000"/>
          <w:sz w:val="24"/>
          <w:szCs w:val="24"/>
        </w:rPr>
        <w:br/>
        <w:t xml:space="preserve">szolgáltatását, egyáltalán van-e igény a településen a nappali ellátás szolgáltatási elemei</w:t>
      </w:r>
      <w:r>
        <w:rPr>
          <w:color w:val="000000"/>
          <w:sz w:val="24"/>
          <w:szCs w:val="24"/>
        </w:rPr>
        <w:br/>
        <w:t xml:space="preserve">iránt, illetve milyen fejlesztésekre lenne szükség ahhoz, hogy a rendelkezésre álló férőhelyek</w:t>
      </w:r>
      <w:r>
        <w:rPr>
          <w:color w:val="000000"/>
          <w:sz w:val="24"/>
          <w:szCs w:val="24"/>
        </w:rPr>
        <w:br/>
        <w:t xml:space="preserve">száma feltöltődjön és kliensközpontú, minőségi szolgáltatást lehessen nyújtani a településen</w:t>
      </w:r>
      <w:r>
        <w:rPr>
          <w:color w:val="000000"/>
          <w:sz w:val="24"/>
          <w:szCs w:val="24"/>
        </w:rPr>
        <w:br/>
        <w:t xml:space="preserve">a nappali ellátás keretein belül. A nappali ellátás létszámának bővítéséhez alapvető tényező,</w:t>
      </w:r>
      <w:r>
        <w:rPr>
          <w:color w:val="000000"/>
          <w:sz w:val="24"/>
          <w:szCs w:val="24"/>
        </w:rPr>
        <w:br/>
        <w:t xml:space="preserve">hogy az időseknek legyen igényük a közösséghez való tartozáshoz. Szabadidejük eltöltéséhez</w:t>
      </w:r>
      <w:r>
        <w:rPr>
          <w:color w:val="000000"/>
          <w:sz w:val="24"/>
          <w:szCs w:val="24"/>
        </w:rPr>
        <w:br/>
        <w:t xml:space="preserve">alakítsanak ki társas kapcsolatokat, ápolják a még meglévő kapcsolataikat, járjanak</w:t>
      </w:r>
      <w:r>
        <w:rPr>
          <w:color w:val="000000"/>
          <w:sz w:val="24"/>
          <w:szCs w:val="24"/>
        </w:rPr>
        <w:br/>
        <w:t xml:space="preserve">rendszeresen közösségbe, mert így lassíthatják az öregedés folyamatát, másodsorban pedig</w:t>
      </w:r>
      <w:r>
        <w:rPr>
          <w:color w:val="000000"/>
          <w:sz w:val="24"/>
          <w:szCs w:val="24"/>
        </w:rPr>
        <w:br/>
        <w:t xml:space="preserve">élményeket szerezhetnek az együtt töltött idő alatt. A 118 helyi idős lakos körében</w:t>
      </w:r>
      <w:r>
        <w:rPr>
          <w:color w:val="000000"/>
          <w:sz w:val="24"/>
          <w:szCs w:val="24"/>
        </w:rPr>
        <w:br/>
        <w:t xml:space="preserve">lefolytatott vizsgálat eredményei rámutattak arra, hogy az idősek körében lenne igény a</w:t>
      </w:r>
      <w:r>
        <w:rPr>
          <w:color w:val="000000"/>
          <w:sz w:val="24"/>
          <w:szCs w:val="24"/>
        </w:rPr>
        <w:br/>
        <w:t xml:space="preserve">nappali ellátás szolgáltatásaira. Leginkább a magasabb iskolai végzettséggel rendelkező</w:t>
      </w:r>
      <w:r>
        <w:rPr>
          <w:color w:val="000000"/>
          <w:sz w:val="24"/>
          <w:szCs w:val="24"/>
        </w:rPr>
        <w:br/>
        <w:t xml:space="preserve">nyugdíjas korosztály lehetne célcsoportja a szolgáltatásnak, akik kellő aktivitással,</w:t>
      </w:r>
      <w:r>
        <w:rPr>
          <w:color w:val="000000"/>
          <w:sz w:val="24"/>
          <w:szCs w:val="24"/>
        </w:rPr>
        <w:br/>
        <w:t xml:space="preserve">mobilizálhatósággal és kreativitással rendelkeznek. A vizsgált intézményi szolgáltatás</w:t>
      </w:r>
      <w:r>
        <w:rPr>
          <w:color w:val="000000"/>
          <w:sz w:val="24"/>
          <w:szCs w:val="24"/>
        </w:rPr>
        <w:br/>
        <w:t xml:space="preserve">kihasználatlansága több tényező együttes hatása miatt alakulhatott ki. A tájékozatlanság, a</w:t>
      </w:r>
      <w:r>
        <w:rPr>
          <w:color w:val="000000"/>
          <w:sz w:val="24"/>
          <w:szCs w:val="24"/>
        </w:rPr>
        <w:br/>
        <w:t xml:space="preserve">közlekedési nehézségek is szerepet játszanak az idősek nappali ellátásának alacsony számú</w:t>
      </w:r>
      <w:r>
        <w:rPr>
          <w:color w:val="000000"/>
          <w:sz w:val="24"/>
          <w:szCs w:val="24"/>
        </w:rPr>
        <w:br/>
        <w:t xml:space="preserve">igénybevételében. A nem megfelelő csatornákon továbbított információ is elkerüli az idős</w:t>
      </w:r>
      <w:r>
        <w:rPr>
          <w:color w:val="000000"/>
          <w:sz w:val="24"/>
          <w:szCs w:val="24"/>
        </w:rPr>
        <w:br/>
        <w:t xml:space="preserve">lakosság jelentős részét, ezáltal kizárva őket a számukra nyújtott szolgáltatások</w:t>
      </w:r>
      <w:r>
        <w:rPr>
          <w:color w:val="000000"/>
          <w:sz w:val="24"/>
          <w:szCs w:val="24"/>
        </w:rPr>
        <w:br/>
        <w:t xml:space="preserve">igénybevételének lehetőségétől. Az időseket érdeklő programok, rendezvények széleskörű</w:t>
      </w:r>
      <w:r>
        <w:rPr>
          <w:color w:val="000000"/>
          <w:sz w:val="24"/>
          <w:szCs w:val="24"/>
        </w:rPr>
        <w:br/>
        <w:t xml:space="preserve">szervezése is hozzájárulhat az intézmény szolgáltatásának fejlesztéséhez, valamint egy</w:t>
      </w:r>
      <w:r>
        <w:rPr>
          <w:color w:val="000000"/>
          <w:sz w:val="24"/>
          <w:szCs w:val="24"/>
        </w:rPr>
        <w:br/>
        <w:t xml:space="preserve">célirányos, a nappali ellátás szolgáltatásait népszerűsítő intézményi PR tevékenység is</w:t>
      </w:r>
      <w:r>
        <w:rPr>
          <w:color w:val="000000"/>
          <w:sz w:val="24"/>
          <w:szCs w:val="24"/>
        </w:rPr>
        <w:br/>
        <w:t xml:space="preserve">növelhetné az igénybevevők létszámát. A szolgáltatás iránti létező helyi igények kielégítése</w:t>
      </w:r>
      <w:r>
        <w:rPr>
          <w:color w:val="000000"/>
          <w:sz w:val="24"/>
          <w:szCs w:val="24"/>
        </w:rPr>
        <w:br/>
        <w:t xml:space="preserve">érdekében, az említett negatív tényezők korrigálása fontos lenne, ugyanis ez új lehetőséget</w:t>
      </w:r>
      <w:r>
        <w:rPr>
          <w:color w:val="000000"/>
          <w:sz w:val="24"/>
          <w:szCs w:val="24"/>
        </w:rPr>
        <w:br/>
        <w:t xml:space="preserve">nyithatna meg az idősek számára nyújtott minőségi szociális szolgáltatások területén a</w:t>
      </w:r>
      <w:r>
        <w:rPr>
          <w:color w:val="000000"/>
          <w:sz w:val="24"/>
          <w:szCs w:val="24"/>
        </w:rPr>
        <w:br/>
        <w:t xml:space="preserve">településen.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58734">
    <w:multiLevelType w:val="hybridMultilevel"/>
    <w:lvl w:ilvl="0" w:tplc="49784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58734">
    <w:abstractNumId w:val="315587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6923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