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ARANY</w:t>
            </w:r>
          </w:p>
          <w:p w:rsidR="00C275A3" w:rsidRDefault="00186641" w:rsidP="00C275A3">
            <w:pPr>
              <w:pStyle w:val="Hallgatokepzes"/>
            </w:pPr>
            <w:r w:rsidRPr="002361E2">
              <w:rPr>
                <w:i/>
              </w:rPr>
              <w:t>arany.laszlo12@gmail.com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András Popovics</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and analysis of management style for employees in the corporate and SME sectors engaged in intellectual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TDK thesis, I compared and examined the management styles of employees performing intellectual activities in the corporate and SME sectors. The main objective of my work is to define the skills and qualities of a good leader, both from the employee and management side, as well as in multinational and large companies and in SMEs.</w:t>
      </w:r>
      <w:r>
        <w:rPr>
          <w:color w:val="000000"/>
          <w:sz w:val="24"/>
          <w:szCs w:val="24"/>
        </w:rPr>
        <w:br/>
        <w:t xml:space="preserve">Interpretation of the management skills and management behavior required in medium-sized enterprises, the determination of the necessary management style to achieve the maximum performance of the employees and thus for the successful operation of the enterprise and the fulfillment of the defined goals.</w:t>
      </w:r>
      <w:r>
        <w:rPr>
          <w:color w:val="000000"/>
          <w:sz w:val="24"/>
          <w:szCs w:val="24"/>
        </w:rPr>
        <w:br/>
        <w:t xml:space="preserve">With the help of 5 hypotheses, I investigated different areas of leadership.</w:t>
      </w:r>
      <w:r>
        <w:rPr>
          <w:color w:val="000000"/>
          <w:sz w:val="24"/>
          <w:szCs w:val="24"/>
        </w:rPr>
        <w:br/>
        <w:t xml:space="preserve">To examine the hypotheses, I used an online questionnaire data collection, with which I addressed the employee side and obtained information from them. In order to collect information from the management side, I conducted in-depth interviews.</w:t>
      </w:r>
      <w:r>
        <w:rPr>
          <w:color w:val="000000"/>
          <w:sz w:val="24"/>
          <w:szCs w:val="24"/>
        </w:rPr>
        <w:br/>
        <w:t xml:space="preserve">When testing my hypotheses, I performed a statistical chi-square test and a cross-tabulation analysis. I plotted the results in diagrams for visual clarity.</w:t>
      </w:r>
      <w:r>
        <w:rPr>
          <w:color w:val="000000"/>
          <w:sz w:val="24"/>
          <w:szCs w:val="24"/>
        </w:rPr>
        <w:br/>
        <w:t xml:space="preserve">Overall, it can be said that the managers of SMEs and large companies have basic characteristics that can be said to be general and they also have special abilities that are unique to the individual. According to my research, employees who do intellectual work prefer the democratic style the most. A good leader is professionally qualified, empathetic, suitable for his/her position, his/her colleagues look up to him, they can learn from him/her and develop alongside him. The task of a good manager is to nurture human relations between employees and to achieve maximum performance and satisfaction of employees, as well as to ensure that everyone in the organization is aware of the organizational goals.</w:t>
      </w:r>
      <w:r>
        <w:rPr>
          <w:color w:val="000000"/>
          <w:sz w:val="24"/>
          <w:szCs w:val="24"/>
        </w:rPr>
        <w:br/>
        <w:t xml:space="preserve">I proved my hypotheses by taking into account three factors: the literature, the answers to the questionnaire and the in-depth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38408">
    <w:multiLevelType w:val="hybridMultilevel"/>
    <w:lvl w:ilvl="0" w:tplc="50748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38408">
    <w:abstractNumId w:val="175384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311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