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BEDICS ADÉL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bedics.adel@gmail.com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Szilva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Mozgásfejlesztés zenei neveléssel - zenei fejlesztés mozgással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gondolom, minden óvodapedagógus számára ismert tény, hogy az óvodáskorú gyermekek életében kiemelt jelentősége van a mozgásnak – rendkívül nagy a mozgásigényük. A mozgásfejlesztés nemcsak célzott testnevelés során valósulhat meg. Nagy szerepe lehet ebben a zenei nevelésnek, mely komplex módon hat a gyermekek személyiségére. Kutatásom célja, hogy megismerjem és megismertessem Szedlacsek Katalin: Zene-játék-öröm módszerét, mely kiváló példája a komplex nevelésnek.</w:t>
      </w:r>
      <w:r>
        <w:rPr>
          <w:color w:val="000000"/>
          <w:sz w:val="24"/>
          <w:szCs w:val="24"/>
        </w:rPr>
        <w:br/>
        <w:t xml:space="preserve">Kutatásom során kvantitatív módszerrel, kérdőív segítségével vizsgáltam az óvodapedagógusok körében, hogy milyen komplex nevelési módszereket ismernek, alkalmaznak, milyen mozgásfejlesztési lehetőségek vannak az óvodákban. A válaszok kiértékelése során egyértelművé vált, hogy a válaszadók körében Balatoni Katalin és a hozzá köthető „Így tedd rá!” módszer a legelterjedtebb. Ezt az egyhangúságot szeretném megtörni azzal, hogy bemutatom Kokas Klárát, az ő pedagógiáját, valamint kvalitatív módszerek alkalmazásával Szedlacsek Katalint, aki többek között Kokas Kláránál folytatta tanulmányait. A Kokas-módszer alapját a zenei nevelés adja, de a mozgás és a képzőművészet segítségével fejezik ki magukat, az érzéseiket a gyerekek, melyeket a zene inspirál.</w:t>
      </w:r>
      <w:r>
        <w:rPr>
          <w:color w:val="000000"/>
          <w:sz w:val="24"/>
          <w:szCs w:val="24"/>
        </w:rPr>
        <w:br/>
        <w:t xml:space="preserve">Kokas Klára módszeréből kiindulva építette fel Szedlacsek Katalin a kezdeti 5 évesről 9 évesre bővült zenei képességfejlesztő programját, melyre hatással volt még Kodály Zoltán és Forrai Katalin is. 2022. januárjában 4 foglalkozást tekinthettem meg, a legifjabb óvodásoktól a legidősebbekig. Kutatásom során többek között arra kerestem a választ, hogy ezzel a módszerrel a mozgásfejlődés mely területei fejleszthetőek. A foglalkozások részletes bemutatásából kiderül, hogy a mozgásfejlődés minden területe. Kutatásom további kérdései arra vonatkoznak, milyen lehetőségei vannak az óvodában a zene általi mozgásfejlesztésnek, illetve, hogy a megtekintett módszer hogyan valósítható meg óvodai keretek között.</w:t>
      </w:r>
      <w:r>
        <w:rPr>
          <w:color w:val="000000"/>
          <w:sz w:val="24"/>
          <w:szCs w:val="24"/>
        </w:rPr>
        <w:br/>
        <w:t xml:space="preserve">Kutatásom összeségében arról szól, hogy mennyire fontos a komplexitás, az ebben rejlő lehetőségek tudatos kiaknázása, valamint arról, hogy igenis fontos a megújulás. Persze nem elengedve a hagyományokat, hanem arra építve, azokat aktualizálva, de kizárólag úgy, hogy tudatában legyünk az adott módszer pedagógiai, módszertani és pszichológiai hátterével.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90867">
    <w:multiLevelType w:val="hybridMultilevel"/>
    <w:lvl w:ilvl="0" w:tplc="97978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90867">
    <w:abstractNumId w:val="16790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508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