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GYARMATI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xdktdk96@gmail.com</w:t>
            </w:r>
            <w:r w:rsidRPr="002361E2">
              <w:rPr>
                <w:i/>
              </w:rPr>
              <w:br/>
            </w:r>
            <w:r w:rsidR="00A96AEC">
              <w:t>Programtervező informatikus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Mihálykóné Dr. Orbán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Kvázi-független csoportok összefűzése páros összehasonlítási módszerekkel néhány összekapcsoló információ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Bajnokságok kiértékelését leggyakrabban a mérkőzések során szerzett pontok alapján végzik. Azonban a szerzett pontok önmagukban nem alkalmasak az összehasonlításra, hiszen nem veszik figyelembe az ellenfelek erősségeit. Ennek a problémának feloldása az Élő-féle pontrendszer és általánosításai, azonban ezek a módszerek sem alkalmasak egymástól elkülönülő csoportok összefűzésére, mivel különböző erősségű csoportokban más-más erősséget fejezhet ki ugyanaz a pontszám. Jól használható módszereknek bizonyulnak azonban a páros összehasonlítási módszerek [1, 2].</w:t>
      </w:r>
      <w:r>
        <w:rPr>
          <w:color w:val="000000"/>
          <w:sz w:val="24"/>
          <w:szCs w:val="24"/>
        </w:rPr>
        <w:br/>
        <w:t xml:space="preserve">Munkámban kvázi-független csoportok összefűzésére és rangsorolására két páros összehasonlítási módszert, a Thurstone módszert, az AHP mátrixon alapuló LLSM módszert, valamint egy neurális háló alapú Élő-pont számító módszert szeretnék bemutatni és összehasonlítani. A módszerek segítségével kiértékelem a 2020/21-es idény top európai elsőosztályú labdarúgóbajnokságait, majd a nemzetközi mérkőzések (a Bajnokok Ligája és az Európa Liga mérkőzései) segítségével egyesített rangsort készítek a csapatokból. Vizsgálom a rangsorok egymással és a Transfermarket-tel vett korrelációit, összefüggéseket keresve a csapatok pénzbeli értéke és elfoglalt helyezései között. Végül a helyezések alapján meghatározom, melyik nemzeti bajnokság a legerősebb a top öt (angol, francia, német, olasz, spanyol) közül.</w:t>
      </w:r>
      <w:r>
        <w:rPr>
          <w:color w:val="000000"/>
          <w:sz w:val="24"/>
          <w:szCs w:val="24"/>
        </w:rPr>
        <w:br/>
        <w:t xml:space="preserve">Elemzek olyan eseteket is, amikor egyes nemzeti bajnokságokat összekötő mérkőzések teljesen vagy részben hiányoznak, bemutatva, hogy a módszerek mely esetekben adnak, és mely esetekben nem adnak reális kiértékelési eredményeket. Végezetül egy összefoglalást adok az egyes módszerek előnyeiről és hátrányairól.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Orbán-Mihálykó Éva; Mihálykó Csaba; Gyarmati László, (2022). Application of the Generalized Thurstone Method for Evaluations of Sports Tournaments’ Results, Knowledge, 2(1), 157-166.</w:t>
      </w:r>
      <w:r>
        <w:rPr>
          <w:color w:val="000000"/>
          <w:sz w:val="24"/>
          <w:szCs w:val="24"/>
        </w:rPr>
        <w:br/>
        <w:t xml:space="preserve">[2] Gyarmati L., Mihálykóné Orbán É., &amp; Mihálykó, Cs. A Thurstone módszer alkalmazása sporteredmények elemzésére a 2020/21-es női kézilabda Bajnokok Ligája példáján, Testnevelés, Sport, Tudomány, (közlésre elfogadva)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86353">
    <w:multiLevelType w:val="hybridMultilevel"/>
    <w:lvl w:ilvl="0" w:tplc="67528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86353">
    <w:abstractNumId w:val="76686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678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