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VIDOSA GRÉTA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gretavidosa@gmail.com</w:t>
            </w:r>
            <w:r w:rsidRPr="002361E2">
              <w:rPr>
                <w:i/>
              </w:rPr>
              <w:br/>
            </w:r>
            <w:r w:rsidR="00A96AEC">
              <w:t>Építőmérnöki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Wolf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Keresztirányban terhelt cölöpök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cölöpalapozás az elmúlt évtizedekben rendkívül elterjedt alapozási móddá vált. Vízszintes irányú terhet a cölöpön szélteher, földrengésteher vagy daruteher is okozhat. A keresztirányban terhelt cölöpök számítása bonyolult geotechnikai kérdés, mivel a pontos számításhoz elengedhetetlen a talaj térbeli kiterjedése, valamint a nemlineáris viselkedés figyelembe vétele.</w:t>
      </w:r>
      <w:r>
        <w:rPr>
          <w:color w:val="000000"/>
          <w:sz w:val="24"/>
          <w:szCs w:val="24"/>
        </w:rPr>
        <w:br/>
        <w:t xml:space="preserve">Dolgozatomban egy, a hazai gyakorlatban újnak számító, a megtámasztást nemlineáris p-y görbékkel modellező programmal, az LPile-lal vizsgálom a keresztirányban terhelt cölöpök viselkedését. A dolgozat célja bemutatni a szoftver működési elvét, a számítási módszer előnyeit és hátrányait, valamint különbségeket a hazánkban elterjedt szoftverekhez képest. A témát aktualitását az adja, hogy hazánkban jelenleg nem elterjedt a nemlineáris p-y görbéket használó szoftverek alkalmazása, holott pontosabb közelítést adhat a lineáris elven működő szoftvereknél. A geotechnikai végeselem program használatával szemben e program használata egyszerűbb és kevésbé időigényes. Így azt vizsgálom, hogy a nemlineáris rugókkal megtámasztott gerendamodellen alapuló program képes-e egy köztes megoldást biztosítani, egyszerű kezelés mellett megfelelő pontossággal számolni.</w:t>
      </w:r>
      <w:r>
        <w:rPr>
          <w:color w:val="000000"/>
          <w:sz w:val="24"/>
          <w:szCs w:val="24"/>
        </w:rPr>
        <w:br/>
        <w:t xml:space="preserve">Dolgozatom első felében homogén talajkörnyezetben paraméteranalízissel vizsgálom, hogy a p-y görbék input adatainak, és a terhelés mértékének változtatása milyen hatással van a cölöp viselkedésére. A második részben a paraméteranalízis során tapasztaltakat felhasználva egy vízszintes cölöp-próbaterhelés visszamodellezését kísérlem meg.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82235">
    <w:multiLevelType w:val="hybridMultilevel"/>
    <w:lvl w:ilvl="0" w:tplc="56976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82235">
    <w:abstractNumId w:val="641822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4747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