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DOBAY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dobayt@gmail.com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Hollósi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Neurális hálózat alapú sávvonal detekció klaszterezése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egy sávszegmentáló neurális hálózat kimenetének osztályozása klaszterezési módszerek segítségével. Az általam választott témakört azért tartom aktuálisnak, mert egy önvezető jármű környezetfelismerő rendszerének szerves részét képzik ezek a megoldások, mivel az oldalirányú útvonal tervező algoritmusok számára minél megbízhatóbb bemenetet kell biztosítani. Többször előfordul viszont, hogy ezen hálózatok kimenete nem szolgáltat adatot arról, hogy a szegmentált sávok a járműhöz viszonyítva melyik oldalt helyezkednek el, pedig ez egy elengedhetetlen információ az útvonal tervező megfelelő működéséhez.</w:t>
      </w:r>
      <w:r>
        <w:rPr>
          <w:color w:val="000000"/>
          <w:sz w:val="24"/>
          <w:szCs w:val="24"/>
        </w:rPr>
        <w:br/>
        <w:t xml:space="preserve">Dolgozatom irodalomkutatásával bemutatom a konvolúciós neurális hálózatok működését, mivel ezek a sávszegmentáló hálózatok alapjait képzik, továbbá ismertetem az alkalmazott klaszterezési módszereket, a DBSCAN és OPTICS nevezetű algoritmusokat. Ezután bemutatom a felhasznált sávszegmentáló neurális hálózatot, a YOLOP-t, valamint, hogy a kameraképen alapuló predikcióját miként lehet a lidar szenzorból érkező pontfelhővel egyesíteni. Végezetül az így kapott pontfelhőt, ami a felfestett sávokat reprezentálja, klaszterezem a korábban említett algoritmusokkal elhelyezkedésük szerint, majd összehasonlítom a kimeneteket különböző mérőszámok segítségével (például homogenitási pontszám). Azért szükséges a klaszterezés használata ennél a problémánál, mert például kanyarokban nem lehet egyszerű koordináta alapú szűréssel robusztusan meghatározni a sávok helyzeteit.</w:t>
      </w:r>
      <w:r>
        <w:rPr>
          <w:color w:val="000000"/>
          <w:sz w:val="24"/>
          <w:szCs w:val="24"/>
        </w:rPr>
        <w:br/>
        <w:t xml:space="preserve">A kiértékelt mérési adatok alapján elmondható, hogy a DBSCAN algoritmus nagyobb pontossággal képes csoportosítani a sávszéleket alkotó pontfelhőket különböző útszakaszoknál az OPTICS algoritmussal szemben.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választott témakör sorrendben: Algoritmusok, Számítógépes látás, Mesterséges intelligencia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ACM témakörök: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•Information systems~Information retrieval~Retrieval tasks and goals~Clustering and classification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•Computing methodologies~Machine learning~Machine learning approaches~Neural networks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•Computing methodologies~Artificial intelligence~Computer vision~Computer vision tasks~Vision for robotics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32375">
    <w:multiLevelType w:val="hybridMultilevel"/>
    <w:lvl w:ilvl="0" w:tplc="33877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32375">
    <w:abstractNumId w:val="22032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30852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