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RÓZSA JOHANNA VASS</w:t>
            </w:r>
          </w:p>
          <w:p w:rsidR="00C275A3" w:rsidRDefault="00186641" w:rsidP="00C275A3">
            <w:pPr>
              <w:pStyle w:val="Hallgatokepzes"/>
            </w:pPr>
            <w:r w:rsidRPr="002361E2">
              <w:rPr>
                <w:i/>
              </w:rPr>
              <w:t>rozsajv@gmail.com</w:t>
            </w:r>
            <w:r w:rsidRPr="002361E2">
              <w:rPr>
                <w:i/>
              </w:rPr>
              <w:br/>
            </w:r>
            <w:r w:rsidR="00A96AEC">
              <w:t>Management and Leadership</w:t>
            </w:r>
            <w:r w:rsidR="00A96AEC">
              <w:br/>
            </w:r>
            <w:r w:rsidR="00E77B23">
              <w:t>MSc, 4. semester</w:t>
            </w:r>
          </w:p>
          <w:p w:rsidR="00C265CE" w:rsidRPr="009E5FF1" w:rsidRDefault="00E77B23" w:rsidP="009763E0">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Szabó Zsolt Roland</w:t>
            </w:r>
          </w:p>
          <w:p w:rsidR="00DB4822" w:rsidRDefault="00DB4822" w:rsidP="009763E0">
            <w:pPr>
              <w:pStyle w:val="Konzulensektitulus"/>
            </w:pPr>
            <w:r w:rsidRPr="00DB4822">
              <w:t>associate professor ,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Success recipe by female chefs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leading role in hospitality itself is basically dominated by men, however, we can identify emerging female characters; among them are those who earned a Michelin star for their restaurant, and those who helped to put Hungary on the international gastronomic map. My goal was to get to know their "recipe for success" and draw scientific conclusions and practical suggestions from it.</w:t>
      </w:r>
    </w:p>
    <w:p>
      <w:pPr>
        <w:widowControl w:val="on"/>
        <w:pBdr/>
        <w:spacing w:before="240" w:after="240" w:line="240" w:lineRule="auto"/>
        <w:ind w:left="0" w:right="0"/>
        <w:jc w:val="left"/>
      </w:pPr>
      <w:r>
        <w:rPr>
          <w:color w:val="000000"/>
          <w:sz w:val="24"/>
          <w:szCs w:val="24"/>
        </w:rPr>
        <w:t xml:space="preserve">I approached the topic using several methods from an interpretivist approach. The qualitative research was preceded by literature review. Besides the empirical studies, I analyzed Netflix’s series called the Chef’s Table in order to learn about international successful examples. I was able to learn about 8 women’s life.</w:t>
      </w:r>
    </w:p>
    <w:p>
      <w:pPr>
        <w:widowControl w:val="on"/>
        <w:pBdr/>
        <w:spacing w:before="240" w:after="240" w:line="240" w:lineRule="auto"/>
        <w:ind w:left="0" w:right="0"/>
        <w:jc w:val="left"/>
      </w:pPr>
      <w:r>
        <w:rPr>
          <w:color w:val="000000"/>
          <w:sz w:val="24"/>
          <w:szCs w:val="24"/>
        </w:rPr>
        <w:t xml:space="preserve">In this series, I got to know a lady who has to put up a wall in front of her kitchen, so that the guests cannot see that she is a woman, but on the other hand there is a lady who is proud to be a woman, and not afraid to show it. I also found different characters during my interviews. I interviewed 7 female chefs, pastry chefs and head sommeliers. I heard stories about harrassment and sexual abuse.</w:t>
      </w:r>
    </w:p>
    <w:p>
      <w:pPr>
        <w:widowControl w:val="on"/>
        <w:pBdr/>
        <w:spacing w:before="240" w:after="240" w:line="240" w:lineRule="auto"/>
        <w:ind w:left="0" w:right="0"/>
        <w:jc w:val="left"/>
      </w:pPr>
      <w:r>
        <w:rPr>
          <w:color w:val="000000"/>
          <w:sz w:val="24"/>
          <w:szCs w:val="24"/>
        </w:rPr>
        <w:t xml:space="preserve">Among my results, I present what the recipe for women's success can be, whether there are physical and mental obstacles for someone to stand their ground in the hospitality industry whether sexual harassment appears in the workplace. Hopefully completing my thesis will help those young ladies who are not only dedicated to the hospitality industry, but also want fulfillment in their own profession.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73769">
    <w:multiLevelType w:val="hybridMultilevel"/>
    <w:lvl w:ilvl="0" w:tplc="97742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73769">
    <w:abstractNumId w:val="71473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907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