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CSÁTI-GYULAI SZANDRA ANDREA</w:t>
            </w:r>
          </w:p>
          <w:p w:rsidR="00C275A3" w:rsidRDefault="00186641" w:rsidP="00C275A3">
            <w:pPr>
              <w:pStyle w:val="Hallgatokepzes"/>
            </w:pPr>
            <w:r w:rsidRPr="002361E2">
              <w:rPr>
                <w:i/>
              </w:rPr>
              <w:t>csatigyulaiszandra@gmail.com</w:t>
            </w:r>
            <w:r w:rsidRPr="002361E2">
              <w:rPr>
                <w:i/>
              </w:rPr>
              <w:br/>
            </w:r>
            <w:r w:rsidR="00A96AEC">
              <w:t>Óvodapedagógus</w:t>
            </w:r>
            <w:r w:rsidR="00A96AEC">
              <w:br/>
            </w:r>
            <w:r w:rsidR="00E77B23">
              <w:t>BA, 6. félév</w:t>
            </w:r>
          </w:p>
          <w:p w:rsidR="00C265CE" w:rsidRPr="009E5FF1" w:rsidRDefault="00E77B23" w:rsidP="009763E0">
            <w:pPr>
              <w:pStyle w:val="Hallgatointezmeny-kar"/>
              <w:rPr>
                <w:b/>
                <w:caps/>
              </w:rPr>
            </w:pPr>
            <w:r>
              <w:t>Eszterházy Károly Katolikus Egyetem</w:t>
            </w:r>
            <w:r w:rsidR="00C275A3">
              <w:br/>
            </w:r>
            <w:r w:rsidR="00DB4822">
              <w:t>Pedagógiai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Magyar Ágnes</w:t>
            </w:r>
          </w:p>
          <w:p w:rsidR="00DB4822" w:rsidRDefault="00DB4822" w:rsidP="009763E0">
            <w:pPr>
              <w:pStyle w:val="Konzulensektitulus"/>
            </w:pPr>
            <w:r w:rsidRPr="00DB4822">
              <w:t>adjunktus, EKKE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Tudatosság az olvasóvá nevelésben. Vizsgálatok az olvasás megítéléséről 3-6 éves gyermekek, szüleik és óvodapedagógusaik körében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olvasóvá nevelés mindig aktuális. A téma választásának oka abban keresendő, hogy egyre inkább azt tapasztalom, hogy az óvodás gyermekek egyre többet használnak okos és médiaeszközöket, melyek hatása játékukban is megmutatkozik. Emellett a csoportomba járó gyermekek többségétől rendszeresen hallom, hogy az otthoni mesélési szokások háttérbe szorulnak.</w:t>
      </w:r>
      <w:r>
        <w:rPr>
          <w:color w:val="000000"/>
          <w:sz w:val="24"/>
          <w:szCs w:val="24"/>
        </w:rPr>
        <w:br/>
        <w:t xml:space="preserve">Kutatásom célja az volt, hogy megismerjem a szülők meseolvasási szokásait, illetve azt, hogy a gyermekek életében milyen mértékben van jelen az otthoni meseélmény, a szülők hogyan járulnak hozzá gyermekük olvasóvá neveléséhez. </w:t>
      </w:r>
      <w:r>
        <w:rPr>
          <w:color w:val="000000"/>
          <w:sz w:val="24"/>
          <w:szCs w:val="24"/>
        </w:rPr>
        <w:br/>
        <w:t xml:space="preserve">Az olvasásra nevelés két alappillére a könyvek szeretetének és mindennapos használatának kialakítása. Az olvasóvá neveléssel foglalkozó programok szerint az olvasóvá válás hosszú folyamat, mely már az iskoláskor előtt jóval hamarabb meg kell, hogy kezdődjön, melyben jelentős szerepe van a családnak. (Béres, 2017)</w:t>
      </w:r>
      <w:r>
        <w:rPr>
          <w:color w:val="000000"/>
          <w:sz w:val="24"/>
          <w:szCs w:val="24"/>
        </w:rPr>
        <w:br/>
        <w:t xml:space="preserve">Empirikus kutatásomat Tiszafüred város Háromkirályok óvodájában végeztem, az odajáró gyermekek, szüleik és óvodapedagógusaik körében.</w:t>
      </w:r>
      <w:r>
        <w:rPr>
          <w:color w:val="000000"/>
          <w:sz w:val="24"/>
          <w:szCs w:val="24"/>
        </w:rPr>
        <w:br/>
        <w:t xml:space="preserve">Kvantitatív módszerek közül, a szülők körében kérdőívek segítségével gyűjtöttem adatokat. A gyermekek és óvodapedagógusaik körében pedig a kvalitatív módszerek közül az interjú eszközét alkalmaztam.</w:t>
      </w:r>
      <w:r>
        <w:rPr>
          <w:color w:val="000000"/>
          <w:sz w:val="24"/>
          <w:szCs w:val="24"/>
        </w:rPr>
        <w:br/>
        <w:t xml:space="preserve">Dolgozatom bizonyítja, hogy szülők többsége fontosnak tartja az olvasást, a meseélményeket, az irodalom megszerettetését a gyermekével, ezáltal az olvasóvá nevelést.</w:t>
      </w:r>
      <w:r>
        <w:rPr>
          <w:color w:val="000000"/>
          <w:sz w:val="24"/>
          <w:szCs w:val="24"/>
        </w:rPr>
        <w:br/>
        <w:t xml:space="preserve">Az otthoni meseolvasást nagy mértékben befolyásolja a szülők iskolai végzettsége, illetve munkájának jellege.</w:t>
      </w:r>
      <w:r>
        <w:rPr>
          <w:color w:val="000000"/>
          <w:sz w:val="24"/>
          <w:szCs w:val="24"/>
        </w:rPr>
        <w:br/>
        <w:t xml:space="preserve">A szülők többsége napi rendszerességgel olvas mesét gyermekének, napi 10-30 percet töltve mesemondással. A gyermekek válaszai, illetve az óvodapedagógusok tapasztalatai alapján elmondható, hogy az otthoni meseélmény egyre inkább háttérbe szorul. </w:t>
      </w:r>
      <w:r>
        <w:rPr>
          <w:color w:val="000000"/>
          <w:sz w:val="24"/>
          <w:szCs w:val="24"/>
        </w:rPr>
        <w:br/>
        <w:t xml:space="preserve">A médiaeszközök hatása egyre nagyobb szerepet kap a gyermekek életében, ezáltal háttérbe szorul az olvasóvá nevelés, és az otthoni mesélés.</w:t>
      </w:r>
      <w:r>
        <w:rPr>
          <w:color w:val="000000"/>
          <w:sz w:val="24"/>
          <w:szCs w:val="24"/>
        </w:rPr>
        <w:br/>
        <w:t xml:space="preserve">Azt gondolom, hogy a szülők a kérdőív kitöltése során próbáltak olyan válaszokat megadni, amelyek pozitívak lehetnek számomra, hiszen a megadott válaszaik között voltak olyanok, amelyek következetlennek tűntek.Az óvodapedagógusokkal és a gyermekekkel készített interjú megerősítette a felvetésemet, mely szerint a média- és okoseszközök egyre nagyobb szerepet kapnak a gyermekek életében. Elmondható, hogy a gyermekek meghatározó részénél az óvodában kezdődik meg az olvasóvá nevelés. </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278921">
    <w:multiLevelType w:val="hybridMultilevel"/>
    <w:lvl w:ilvl="0" w:tplc="326345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278921">
    <w:abstractNumId w:val="472789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84405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