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nagysara0527@gmail.com</w:t>
            </w:r>
            <w:r w:rsidRPr="002361E2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Lackó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DIPLOMÁSOK SZUBJEKTÍV JÓLLÉTÉNEK ALAKULÁSA A COVID-19 VILÁGJÁRVÁNY IDŐSZAKÁBAN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2019-ben indult koronavírus világjárvány megnehezítette mindennapjainkat, emellett számos kutatási témát és lehetőséget nyújtott nekünk.</w:t>
      </w:r>
      <w:r>
        <w:rPr>
          <w:color w:val="000000"/>
          <w:sz w:val="24"/>
          <w:szCs w:val="24"/>
        </w:rPr>
        <w:br/>
        <w:t xml:space="preserve">Kutatásunk célja, hogy felmérjük a diplomások szubjektív jóllétének koronavírus világjárvány alatti változásait. Vizsgálatunk fontos szempontja még, hogy felmérjük a jóllétre ható egyéb befolyásoló tényezőket, mint például, a nem, életkor, családi állapot, gyermekek száma, lakóhely, rendszeres sport, testi egészség, társas támogatottság.</w:t>
      </w:r>
      <w:r>
        <w:rPr>
          <w:color w:val="000000"/>
          <w:sz w:val="24"/>
          <w:szCs w:val="24"/>
        </w:rPr>
        <w:br/>
        <w:t xml:space="preserve">Vizsgálatunkat négy adatbázis felhasználásával végeztük, melyből három a koronavírus járvány magyarországi első három hulláma alatt készült és egy a 2013-as Hungarostudy felmérés során. A magyarországi 18-69 éves korosztályt célzó vizsgálatok életkor, nem, lakóhely, régió és iskolai végzettség alapján reprezentálták a magyar felnőtt lakosságot. Mind a négy adatfelvétel a WHO-5 Jóllét Kérdőív Magyarországra validált változatát használta. Az elemzésünkben a leíró statisztikai módszerek közül az átlag és szórás számítását végeztük, a hipotézisek igazolásához a Mann-Whitney és Kruskal-Wallis, nem paraméteres teszteket alkalmaztunk, az összefüggések feltárásához a többváltozós lineáris regressziós elemzést használtuk.</w:t>
      </w:r>
      <w:r>
        <w:rPr>
          <w:color w:val="000000"/>
          <w:sz w:val="24"/>
          <w:szCs w:val="24"/>
        </w:rPr>
        <w:br/>
        <w:t xml:space="preserve">Az eredmények alapján elmondható, hogy a diplomával rendelkező magyar felnőttek szubjektív jólléte kedvezően alakult, de a vizsgált időszakokok egyikében sem volt szignifikánsan magasabb a WHO-5 értékük, mint az érettségivel rendelkezők csoportjának. A COVID-19 hullámok alatt mért értékek a 2013-as felméréshez képest minden esetben szignifikánsan alacsonyabbak voltak, viszont a három hullám értékei közötti különbségek nem voltak szignifikánsak. A többváltozós lineáris regressziós elemzésbe kilenc tényezőt (nem, életkor, családi állapot, gyermekek száma, lakóhely, rendszeres sport, testi egészség, társas támogatottság, munkavégzés) emeltünk be, melyből négy volt szignifikáns, azaz befolyásolták önálló hatással a diplomások jóllét érzésének alakulását. Ezek a tényezők az egészségi állapot, a településtípus, a társas támogatottság és a rendszeres sport voltak.</w:t>
      </w:r>
      <w:r>
        <w:rPr>
          <w:color w:val="000000"/>
          <w:sz w:val="24"/>
          <w:szCs w:val="24"/>
        </w:rPr>
        <w:br/>
        <w:t xml:space="preserve">Az eredmények felhívják a figyelmet arra, hogy a társadalom kiemelt csoportjának tekinthető diplomások jólléte is szignifikánsan csökkent a pandémia időszakában, amelynek javításában fontos szerep hárul a rendszeres sportolás beépítésére a felsőfokú végzettségűek életébe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32996">
    <w:multiLevelType w:val="hybridMultilevel"/>
    <w:lvl w:ilvl="0" w:tplc="47197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32996">
    <w:abstractNumId w:val="816329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375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