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MÁDI BETTINA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madibettina1229@gmail.com</w:t>
            </w:r>
            <w:r w:rsidRPr="002361E2">
              <w:rPr>
                <w:i/>
              </w:rPr>
              <w:br/>
            </w:r>
            <w:r w:rsidR="00A96AEC">
              <w:t>Ápolás és betegellátás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 Turcsán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Takács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PTE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Szunomár Szilvia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 Pécsi Tudományegyetem Egészségtudományi Doktori Iskola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PHLEBITIST MEGHATÁROZÓ TÉNYEZŐK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egészségügyi ellátás elengedhetetlen részét képezi az intravénás eszközök alkalmazása, mely során nagy számban alakul ki phlebitis. Kutatásunkban ezen fertőzések csökkentésére szolgáló szempontok feltárását végeztük.</w:t>
      </w:r>
      <w:r>
        <w:rPr>
          <w:color w:val="000000"/>
          <w:sz w:val="24"/>
          <w:szCs w:val="24"/>
        </w:rPr>
        <w:br/>
        <w:t xml:space="preserve">Módszerek: Experimentális, prospektív, kvalitatív és kvantitatív vizsgálatunkat 2021. júliusa és szeptembere között végeztük a Pécsi Tudományegyetem II. sz. Belgyógyászati Klinikán, a Neurológiai Klinikán és az Idegsebészeti Klinikán. A kutatásba bevont betegek (n=105) demográfiai adatait és az alkalmazott perifériás rövid kanülök tulajdonságait felmérőlap segítségével azonosítottuk. A kanülöket az alkalmazásuk végéig nyomon követtük, majd az eltávolított kanülöket begyűjtöttük mikrobiológiai vizsgálat céljából. A rendelkezésünkre álló adatokat IBM SPSS Statistics 26.0 és Microsoft Excel program segítségével értékeltük ki. Leíró statisztika mellett, Khí-négyzet próbát és Fisher-tesztet alkalmaztunk, eredményeinket p≤0,05 mellett fogadtuk el.</w:t>
      </w:r>
      <w:r>
        <w:rPr>
          <w:color w:val="000000"/>
          <w:sz w:val="24"/>
          <w:szCs w:val="24"/>
        </w:rPr>
        <w:br/>
        <w:t xml:space="preserve">Eredmények: Az adatok alapján megállapítottuk, hogy az idős (≥76 év) betegeknél gyakrabban alakul ki phlebitis (p&lt;0,05), és a könyökhajlatba helyezett kanülökből a leoltás eredménye szerint nagyobb arányban tenyészik ki kórokozó (p&lt;0,05), mint más véna alkalmazása során. A különböző méretű kanülök (p&gt;0,05), és a különböző típusú kötszerek alkalmazása (p&gt;0,05) nem befolyásolja a phlebitis kialakulását. Nem jelent kockázati tényezőt a phlebitis kapcsán a kanülök hosszabb ideig (≥73 óra) tartó alkalmazása (p&gt;0,05), valamit ezekről a kanülökről (≥73 óra) nem tenyészthető ki nagyobb valószínűséggel mikroorganizmus (p&gt;0,05).</w:t>
      </w:r>
      <w:r>
        <w:rPr>
          <w:color w:val="000000"/>
          <w:sz w:val="24"/>
          <w:szCs w:val="24"/>
        </w:rPr>
        <w:br/>
        <w:t xml:space="preserve">Következtetések: Eredményeink alapján arra következtetünk, hogy a rutin, időhöz kötött kanül eltávolítás nem megfelelő megoldás a phlebitis kialakulásának elkerülése céljából, illetve a demográfiai tényezők és a kanülgondozás szempontjai mellet fontos szerepet játszottak a mikrobiológiai tényezők is.</w:t>
      </w:r>
      <w:r>
        <w:rPr>
          <w:color w:val="000000"/>
          <w:sz w:val="24"/>
          <w:szCs w:val="24"/>
        </w:rPr>
        <w:br/>
        <w:t xml:space="preserve">Kulcsszavak: perifériás rövid kanül, phlebitis, mikroorganizmus, VIP skála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415493">
    <w:multiLevelType w:val="hybridMultilevel"/>
    <w:lvl w:ilvl="0" w:tplc="52923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415493">
    <w:abstractNumId w:val="7741549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917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