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GARAI SÁRA</w:t>
            </w:r>
          </w:p>
          <w:p w:rsidR="00C275A3" w:rsidRDefault="00186641" w:rsidP="00C275A3">
            <w:pPr>
              <w:pStyle w:val="Hallgatokepzes"/>
            </w:pPr>
            <w:r w:rsidRPr="002361E2">
              <w:rPr>
                <w:i/>
              </w:rPr>
              <w:t>sgarai.bh@gmail.com</w:t>
            </w:r>
            <w:r w:rsidRPr="002361E2">
              <w:rPr>
                <w:i/>
              </w:rPr>
              <w:br/>
            </w:r>
            <w:r w:rsidR="00A96AEC">
              <w:t>egészségügyi menedzser</w:t>
            </w:r>
            <w:r w:rsidR="00A96AEC">
              <w:br/>
            </w:r>
            <w:r w:rsidR="00E77B23">
              <w:t>MSc, 4.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Szűle Zsuzsanna</w:t>
            </w:r>
          </w:p>
          <w:p w:rsidR="00DB4822" w:rsidRDefault="00DB4822" w:rsidP="009763E0">
            <w:pPr>
              <w:pStyle w:val="Konzulensektitulus"/>
            </w:pPr>
            <w:r w:rsidRPr="00DB4822">
              <w:t>konzulens,  Somogy Megyei Kaposi Mór Oktató Kórház, Kaposvár</w:t>
            </w:r>
          </w:p>
        </w:tc>
      </w:tr>
      <w:tr w:rsidR="00DB4822" w:rsidTr="00DB4822">
        <w:tc>
          <w:tcPr>
            <w:tcW w:w="9854" w:type="dxa"/>
          </w:tcPr>
          <w:p w:rsidR="00DB4822" w:rsidRPr="00DB4822" w:rsidRDefault="00DB4822" w:rsidP="009763E0">
            <w:pPr>
              <w:pStyle w:val="Konzulenseknev"/>
            </w:pPr>
            <w:r w:rsidRPr="00DB4822">
              <w:t>Sipos Dávid</w:t>
            </w:r>
          </w:p>
          <w:p w:rsidR="00DB4822" w:rsidRDefault="00DB4822" w:rsidP="009763E0">
            <w:pPr>
              <w:pStyle w:val="Konzulensektitulus"/>
            </w:pPr>
            <w:r w:rsidRPr="00DB4822">
              <w:t>adjunktus, mb. tanszékvezető, mb. képzési igazgatóhelyettes,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EMLŐRÁK SZŰRŐVIZSGÁLATON VALÓ RÉSZVÉTELI HAJLANDÓSÁG ÉS A TÁVOLMARADÁS OKAINAK VIZSGÁLATA A 45-65 ÉVES NŐK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Célkitűzés: Az emlőrák okozta halálozás kulcsfontosságú társadalmi probléma. A dolgozat célja feltérképezni a szervezett emlőrák szűrési programok célcsoportjába tartozó nők emlőszűrésen való részvételi hajlandóságát, továbbá megvizsgálni a megjelenést befolyásoló tényezőket, a távolmaradás okait, illetve a meghívólevél hatásosságát. Ezenfelül korrelációkat kutatni az átszűrtséget meghatározó demográfiai és társadalmi-gazdasági tényezők között, valamint felmérni az emlő önvizsgálatával, az emlőrákkal és a szűrésével kapcsolatos ismeretszintet. Módszer: Egyszerű, nem véletlenszerű, kényelmi mintavételi eljárással, önkitöltős anonim online kérdőív formájában valósult meg. Kvantitatív, keresztmetszeti, leíró jellegű vizsgálatot végeztünk. A kutatásba végül 305 hölgy adatai kerültek be (n=305). Az adatok elemzését IBM SPSS 26.0 statisztikai program segítségével végeztük. A leíró statisztika módszerén belül áltagot, szórást, abszolút és relatív gyakoriságot számoltunk, matematikai statisztikai próbaként χ2-próbát alkalmaztunk, melyet 95%-os valószínűség mellett tekintettük szignifikánsnak (p&lt;0,05), egyutas varianciaanalízist (ANOVA), valamint logisztikus regressziót végeztünk. Eredmények: A megkérdezettek 88,5%-a járt már valaha emlőszűrésen, mely arány a 2 éves átszűrtségre vonatkozóan 64,3% volt. Az emlőrák szűrővizsgálaton való részvétel és a foglalkoztatottsági státusz között szignifikáns különbséget fedeztünk fel (p&lt;0,001). Vizsgálatunkban a távolmaradás leggyakoribb oka 6,2%-kal az egészségügybe vetett bizalom hiánya. Akik soha életük során még nem jelentek meg emlőszűrésen (40,0%) szignifikánsan magasabb arányban rendelkeznek egészségügyi végzettséggel (p=0,049), mint akik legalább egyszer már részt vettek a szűrésen (24,4%). Azok a nők, akik a levél hatására vettek részt (57,8%) a szűrésen, szignifikánsan magasabb arányban végeznek emlőönvizsgálatot (p=0,031) szemben azokkal, akik a levél motiváló hatásáról függetlenül is elmentek volna (26,2%). Következtetések: További erőfeszítéseket szükséges tenni a szűrésen való részvételi arány növelésére. Az emlődaganat kockázati tényezőinek, valamint tüneteinek ismerete alacsonyabbnak bizonyultak még az egészségügyi végzettséggel rendelkezők körében is, mint amire számítottunk, ezért sürgős lépésekre van szükség az egészségügyben dolgozók oktatási programjának kidolgozásához, ami a jövőben a laikus nők emlőszűrési attitűdjét is pozitív irányban befolyásolhatja.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21724">
    <w:multiLevelType w:val="hybridMultilevel"/>
    <w:lvl w:ilvl="0" w:tplc="42960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21724">
    <w:abstractNumId w:val="429217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672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