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ONDOS 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ondostimi19970309@gmail.com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Katona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Mesék bölcsődés korban (Szülők és kisgyermeknevelők által kitalált történetek)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meséknek meghatározott jelentősége van a kisgyermekek életében, a mesélésnek, a kitalált történetek mondásának pedig jelentős szerepe van a bölcsődés korú gyermekek számára.</w:t>
      </w:r>
      <w:r>
        <w:rPr>
          <w:color w:val="000000"/>
          <w:sz w:val="24"/>
          <w:szCs w:val="24"/>
        </w:rPr>
        <w:br/>
        <w:t xml:space="preserve">A mesékkel való találkozásnak több féle módja van. Elsősorban a szülő feladata bevezetni a gyermeket a mesék világába, hiszen hozzá fűzi a legszorosabb bizalmi-érzelmi kapcsolat, majd az intézményes keretek között, a nevelő pedagógus is átveszi ezt a tevékenységet, a bizalmi kapcsolat kialakulását követően.</w:t>
      </w:r>
      <w:r>
        <w:rPr>
          <w:color w:val="000000"/>
          <w:sz w:val="24"/>
          <w:szCs w:val="24"/>
        </w:rPr>
        <w:br/>
        <w:t xml:space="preserve">A mesék világában sajátos helyet foglal el, a szülők és a kisgyermeknevelők által kitalált történetek. A gyerekek szeretik ezeket a rövid, kitalált meséket, amelyek hétköznapi eseményekről, történésekről szólnak, mert azokkal azonosulni tudnak. Az ilyen történetek segítik őket abban, hogy újra át tudják élni azt, ami velük is megtörtént. A mesélés által pedig a gyermekek olyan tapasztalatokra, ismeretekre tesznek szert, amelyeknek megszerzésére más helyzetekben nincs lehetőség.</w:t>
      </w:r>
      <w:r>
        <w:rPr>
          <w:color w:val="000000"/>
          <w:sz w:val="24"/>
          <w:szCs w:val="24"/>
        </w:rPr>
        <w:br/>
        <w:t xml:space="preserve">A történeteket kitaláló felnőttnek, legyen az a szülő vagy a kisgyermeknevelő, ismernie kell a mesék világát és ismernie kell a gyermeket is, akinek mesél, hiszen csak ennek a két dolognak az együttes érvényesülésével valósulhat meg az esztétikai élményt biztosító mesélési helyzet.</w:t>
      </w:r>
      <w:r>
        <w:rPr>
          <w:color w:val="000000"/>
          <w:sz w:val="24"/>
          <w:szCs w:val="24"/>
        </w:rPr>
        <w:br/>
        <w:t xml:space="preserve">Dolgozatomban egyrészt arra vállalkoztam, hogy a felnőttek által kitalált történetekhez kapcsolódó szakirodalom rendszerező áttekintését adjam, másrészt, hogy felnőttek által kitalált történeteket jegyezzek le, és elemezzem azokat. Kutatómunkám során 16 szülők, valamint kisgyermeknevelők által kitalált meséket/történeteket gyűjtöttem össze, amelyeket szerkezeti és tartalmi szempontok alapján rendszereztem, vizsgáltam és hasonlítottam össze, arra a kérdésre keresve a választ, hogy milyen hasonlóságok és különbségek figyelhetők meg a két csoport által alkotott mesék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65437">
    <w:multiLevelType w:val="hybridMultilevel"/>
    <w:lvl w:ilvl="0" w:tplc="11735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65437">
    <w:abstractNumId w:val="665654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003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