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OLDAL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laura.guljas@gmail.com</w:t>
            </w:r>
            <w:r w:rsidRPr="002361E2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Szerzőség-megállapítás magyar szóbeágyazási modellekkel mély tanulási alapokon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nyelvfeldolgozás (Natural Language Processing, NLP) az informatikai</w:t>
      </w:r>
      <w:r>
        <w:rPr>
          <w:color w:val="000000"/>
          <w:sz w:val="24"/>
          <w:szCs w:val="24"/>
        </w:rPr>
        <w:br/>
        <w:t xml:space="preserve">tudományok egyik feltörekvő ágazata, feladata az elsődleges emberi kommunikációs</w:t>
      </w:r>
      <w:r>
        <w:rPr>
          <w:color w:val="000000"/>
          <w:sz w:val="24"/>
          <w:szCs w:val="24"/>
        </w:rPr>
        <w:br/>
        <w:t xml:space="preserve">eszköznek, a beszédnek, szabad szövegnek elemzése gépi módszerekkel. A termé-</w:t>
      </w:r>
      <w:r>
        <w:rPr>
          <w:color w:val="000000"/>
          <w:sz w:val="24"/>
          <w:szCs w:val="24"/>
        </w:rPr>
        <w:br/>
        <w:t xml:space="preserve">szetes nyelvfeldolgozási megoldások egy része arra irányul, hogy egy szöveg vagy</w:t>
      </w:r>
      <w:r>
        <w:rPr>
          <w:color w:val="000000"/>
          <w:sz w:val="24"/>
          <w:szCs w:val="24"/>
        </w:rPr>
        <w:br/>
        <w:t xml:space="preserve">dokumentum szerzőjére vonatkozó tulajdonságokat állapítson meg, például szerző</w:t>
      </w:r>
      <w:r>
        <w:rPr>
          <w:color w:val="000000"/>
          <w:sz w:val="24"/>
          <w:szCs w:val="24"/>
        </w:rPr>
        <w:br/>
        <w:t xml:space="preserve">személye, kora, származása, stb. A szerzői stílust legjobban megragadó szövegele-</w:t>
      </w:r>
      <w:r>
        <w:rPr>
          <w:color w:val="000000"/>
          <w:sz w:val="24"/>
          <w:szCs w:val="24"/>
        </w:rPr>
        <w:br/>
        <w:t xml:space="preserve">mek a karaktersorozatok, szófajok és különböző szóreprezentációk.</w:t>
      </w:r>
      <w:r>
        <w:rPr>
          <w:color w:val="000000"/>
          <w:sz w:val="24"/>
          <w:szCs w:val="24"/>
        </w:rPr>
        <w:br/>
        <w:t xml:space="preserve">A dolgozat elején részletesen bemutatásra kerülnek az angol nyelvű szövegek</w:t>
      </w:r>
      <w:r>
        <w:rPr>
          <w:color w:val="000000"/>
          <w:sz w:val="24"/>
          <w:szCs w:val="24"/>
        </w:rPr>
        <w:br/>
        <w:t xml:space="preserve">szerzőség megállapítására alkalmazható módszerek és tulajdonságaik. Ezt követően</w:t>
      </w:r>
      <w:r>
        <w:rPr>
          <w:color w:val="000000"/>
          <w:sz w:val="24"/>
          <w:szCs w:val="24"/>
        </w:rPr>
        <w:br/>
        <w:t xml:space="preserve">a jellemzők magyar szövegekből történő kinyérése kerül ismertetésre, illetve bemuta-</w:t>
      </w:r>
      <w:r>
        <w:rPr>
          <w:color w:val="000000"/>
          <w:sz w:val="24"/>
          <w:szCs w:val="24"/>
        </w:rPr>
        <w:br/>
        <w:t xml:space="preserve">tásra kerül milyen eszköztárak és metodikák alkalmazhatók erre a célra (szófajcím-</w:t>
      </w:r>
      <w:r>
        <w:rPr>
          <w:color w:val="000000"/>
          <w:sz w:val="24"/>
          <w:szCs w:val="24"/>
        </w:rPr>
        <w:br/>
        <w:t xml:space="preserve">kézők, szóvektorok és szóbeágyazási modellek). A magyar és angol nyelv morfológiai</w:t>
      </w:r>
      <w:r>
        <w:rPr>
          <w:color w:val="000000"/>
          <w:sz w:val="24"/>
          <w:szCs w:val="24"/>
        </w:rPr>
        <w:br/>
        <w:t xml:space="preserve">különbségei jelentik a legnagyobb kihívást az idegen nyelvre készült eljárások alkal-</w:t>
      </w:r>
      <w:r>
        <w:rPr>
          <w:color w:val="000000"/>
          <w:sz w:val="24"/>
          <w:szCs w:val="24"/>
        </w:rPr>
        <w:br/>
        <w:t xml:space="preserve">mazására magyar nyelvű szövegeken, erre a problémára a dolgozatban új módszer</w:t>
      </w:r>
      <w:r>
        <w:rPr>
          <w:color w:val="000000"/>
          <w:sz w:val="24"/>
          <w:szCs w:val="24"/>
        </w:rPr>
        <w:br/>
        <w:t xml:space="preserve">kerül bemutatásra és kiértékelésre.</w:t>
      </w:r>
      <w:r>
        <w:rPr>
          <w:color w:val="000000"/>
          <w:sz w:val="24"/>
          <w:szCs w:val="24"/>
        </w:rPr>
        <w:br/>
        <w:t xml:space="preserve">Magyar nyelvű szerzőség-elemzésre alkalmas adathalmazok hiánya miatt a fel-</w:t>
      </w:r>
      <w:r>
        <w:rPr>
          <w:color w:val="000000"/>
          <w:sz w:val="24"/>
          <w:szCs w:val="24"/>
        </w:rPr>
        <w:br/>
        <w:t xml:space="preserve">adat részeként annotált korpuszt is elő kellett állítani: az ebből a célból szépirodalmi</w:t>
      </w:r>
      <w:r>
        <w:rPr>
          <w:color w:val="000000"/>
          <w:sz w:val="24"/>
          <w:szCs w:val="24"/>
        </w:rPr>
        <w:br/>
        <w:t xml:space="preserve">szövegeket tartalmazó adathalmaz automatikus begyűjtésére, előfeldolgozására ki-</w:t>
      </w:r>
      <w:r>
        <w:rPr>
          <w:color w:val="000000"/>
          <w:sz w:val="24"/>
          <w:szCs w:val="24"/>
        </w:rPr>
        <w:br/>
        <w:t xml:space="preserve">dolgozott módszer részletes bemutatása szintén a dolgozat része.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78822">
    <w:multiLevelType w:val="hybridMultilevel"/>
    <w:lvl w:ilvl="0" w:tplc="71738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78822">
    <w:abstractNumId w:val="16178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395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