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KRISZTIÁN MOLNÁR</w:t>
            </w:r>
          </w:p>
          <w:p w:rsidR="00C275A3" w:rsidRDefault="00186641" w:rsidP="00C275A3">
            <w:pPr>
              <w:pStyle w:val="Hallgatokepzes"/>
            </w:pPr>
            <w:r w:rsidRPr="002361E2">
              <w:rPr>
                <w:i/>
              </w:rPr>
              <w:t>molnar.krisztian@hotmail.com</w:t>
            </w:r>
            <w:r w:rsidRPr="002361E2">
              <w:rPr>
                <w:i/>
              </w:rPr>
              <w:br/>
            </w:r>
            <w:r w:rsidR="00A96AEC">
              <w:t>Safety Engineering</w:t>
            </w:r>
            <w:r w:rsidR="00A96AEC">
              <w:br/>
            </w:r>
            <w:r w:rsidR="00E77B23">
              <w:t>MSc, 2.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BENCE UJHEGYI</w:t>
            </w:r>
          </w:p>
          <w:p w:rsidR="00DB4822" w:rsidRDefault="00186641" w:rsidP="004D7940">
            <w:pPr>
              <w:pStyle w:val="Hallgatokepzes"/>
            </w:pPr>
            <w:bookmarkStart w:id="1" w:name="_GoBack"/>
            <w:r w:rsidRPr="002361E2">
              <w:rPr>
                <w:i/>
              </w:rPr>
              <w:t>ujhegyibe@gmail.com</w:t>
            </w:r>
            <w:r w:rsidRPr="002361E2">
              <w:rPr>
                <w:i/>
              </w:rPr>
              <w:br/>
            </w:r>
            <w:bookmarkEnd w:id="1"/>
            <w:r w:rsidR="00C275A3">
              <w:t>Safety Engineering</w:t>
            </w:r>
            <w:r w:rsidR="00A96AEC">
              <w:br/>
              <w:t>BSc, 2.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Donát Bánki Faculty of Mechanical and Safety Engineering</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Endre Szűcs. PhD</w:t>
            </w:r>
          </w:p>
          <w:p w:rsidR="00DB4822" w:rsidRDefault="00DB4822" w:rsidP="009763E0">
            <w:pPr>
              <w:pStyle w:val="Konzulensektitulus"/>
            </w:pPr>
            <w:r w:rsidRPr="00DB4822">
              <w:t>senior lecturer, OE BGK</w:t>
            </w:r>
          </w:p>
        </w:tc>
      </w:tr>
      <w:tr w:rsidR="00DB4822" w:rsidTr="00DB4822">
        <w:tc>
          <w:tcPr>
            <w:tcW w:w="9854" w:type="dxa"/>
          </w:tcPr>
          <w:p w:rsidR="00DB4822" w:rsidRPr="00DB4822" w:rsidRDefault="00DB4822" w:rsidP="009763E0">
            <w:pPr>
              <w:pStyle w:val="Konzulenseknev"/>
            </w:pPr>
            <w:r w:rsidRPr="00DB4822">
              <w:t>Ferenc Haraszti</w:t>
            </w:r>
          </w:p>
          <w:p w:rsidR="00DB4822" w:rsidRDefault="00DB4822" w:rsidP="009763E0">
            <w:pPr>
              <w:pStyle w:val="Konzulensektitulus"/>
            </w:pPr>
            <w:r w:rsidRPr="00DB4822">
              <w:t>technical assistant,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Fatal space shuttle accidents and their causes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From the very beginning, space exploration was considered extremely dangerous. Humans instinctively fears the unknown. And that feeling is undoubtedly amplified when you're riding a rocket and racing into the unknown darkness. Our thesis deals with a relatively short slice of spaceflight that has achieved unprecedented successes and unfortunately failures: the space shuttles. Although there were also serious malfunctions and deaths in space exploration before the launch of the U.S. space shuttle program, it was largely due to the inexperienced use of technologies that were new at the time and the complete lack of the "safety first" mentality that can be taken for granted in space today. The space race that developed during the Cold War also raised the danger factor between the two superpowers, as both sides wanted to achieve goals before the other. This was achieved by speeding up the launch and mission execution procedures. And "haste" has led to the loss of human lives in several cases. Our thesis focuses on the analysis and exploration of the causes of disasters on the Challanger and Columbia space shuttles. At the same time, we will briefly touch on the development of space exploration and technologies, as well as the loss of the failed Soviet space shuttle, the Buran project. In connection with the Challenger accident, we also intend to conduct a simple chemical experiment to better understand why the misfortune may have happened. The overall goal of our thesis is to provide the reader with insight into the complex and dangerous world of space exploration, as well as to understand the causes of the disasters processed and what is being done today to prevent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47258">
    <w:multiLevelType w:val="hybridMultilevel"/>
    <w:lvl w:ilvl="0" w:tplc="336599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47258">
    <w:abstractNumId w:val="368472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8029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