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ZSOLT HIPSÁGH</w:t>
            </w:r>
          </w:p>
          <w:p w:rsidR="00C275A3" w:rsidRDefault="00186641" w:rsidP="00C275A3">
            <w:pPr>
              <w:pStyle w:val="Hallgatokepzes"/>
            </w:pPr>
            <w:r w:rsidRPr="002361E2">
              <w:rPr>
                <w:i/>
              </w:rPr>
              <w:t>hipsaghzsolt@gmail.com</w:t>
            </w:r>
            <w:r w:rsidRPr="002361E2">
              <w:rPr>
                <w:i/>
              </w:rPr>
              <w:br/>
            </w:r>
            <w:r w:rsidR="00A96AEC">
              <w:t>Transportation Engineering</w:t>
            </w:r>
            <w:r w:rsidR="00A96AEC">
              <w:br/>
            </w:r>
            <w:r w:rsidR="00E77B23">
              <w:t>MSc, 4. semester</w:t>
            </w:r>
          </w:p>
          <w:p w:rsidR="00C265CE" w:rsidRPr="009E5FF1" w:rsidRDefault="00E77B23" w:rsidP="009763E0">
            <w:pPr>
              <w:pStyle w:val="Hallgatointezmeny-kar"/>
              <w:rPr>
                <w:b/>
                <w:caps/>
              </w:rPr>
            </w:pPr>
            <w:r>
              <w:t>Széchenyi István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Diána Sarolta Henézi</w:t>
            </w:r>
          </w:p>
          <w:p w:rsidR="00DB4822" w:rsidRDefault="00DB4822" w:rsidP="009763E0">
            <w:pPr>
              <w:pStyle w:val="Konzulensektitulus"/>
            </w:pPr>
            <w:r w:rsidRPr="00DB4822">
              <w:t>senior lecturer,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accident hot spots in Mosonmagyaróvár and proposals for transformation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present the accident hotspots of Mosonmagyaróvár and present solutions to them.</w:t>
      </w:r>
      <w:r>
        <w:rPr>
          <w:color w:val="000000"/>
          <w:sz w:val="24"/>
          <w:szCs w:val="24"/>
        </w:rPr>
        <w:br/>
        <w:t xml:space="preserve">In my work, I first present the city of Mosonmagyaróvár. In addition to the presentation of the city's typical traffic situation, the city's demographic situation is also discussed separately. This is necessary in order to understand what is the special circumstance in the case of Mosonmagyaróvár, which causes the road traffic to increase even more intensively, and the number of road accidents in the accident hotspots is increasing.</w:t>
      </w:r>
      <w:r>
        <w:rPr>
          <w:color w:val="000000"/>
          <w:sz w:val="24"/>
          <w:szCs w:val="24"/>
        </w:rPr>
        <w:br/>
        <w:t xml:space="preserve">Accident hotspots are determined based on accident statistics and own observations and experiences. However, in order to deal meaningfully with accident statistics, we must first understand the related basic concepts. In my thesis, I present the procedure on the basis of which I identified the accident hotspots in Mosonmagyaróvár.</w:t>
      </w:r>
      <w:r>
        <w:rPr>
          <w:color w:val="000000"/>
          <w:sz w:val="24"/>
          <w:szCs w:val="24"/>
        </w:rPr>
        <w:br/>
        <w:t xml:space="preserve">Proposals for solutions are drawn up for specific accident hotspots, the aim of which is to reduce the number of accidents at that point and reduce the risk of an accident occurring.</w:t>
      </w:r>
      <w:r>
        <w:rPr>
          <w:color w:val="000000"/>
          <w:sz w:val="24"/>
          <w:szCs w:val="24"/>
        </w:rPr>
        <w:br/>
        <w:t xml:space="preserve">After that, the best solutions will come into focus in my thesis with the help of international examples. We can find out what kind of interventions and improvements were made in each case, and what positive effects they resulted 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35966">
    <w:multiLevelType w:val="hybridMultilevel"/>
    <w:lvl w:ilvl="0" w:tplc="76862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35966">
    <w:abstractNumId w:val="33435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697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