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kk4487734@gmail.com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Juhász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X és Z generáció vezetéshez való viszonya és jó vezetőről alkotott elképzelése Magyarországon 2021-ben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egymást követő generációk más-más körülményekkel, hatásokkal érintkeznek, s így eltérnek bizonyos területeken, s ezt ma már kutatások is igazolják. Emellett, vezetőink nap mint nap részt vesznek életünk lefolyásában, pl. egy vállalat, egyetem, ország szintjén, de a munkahelyi élet kapcsán mindennapjainkat is. A két témát összevetve, a Z generációt és az X generációt hasonlítottam össze a vezetés témakörében való vélekedésük mentén, s saját kutatásom kérdőíves felmérés eszközével hajtottam végre. Mintavételezésem technikája nem véletlenen alapuló volt.</w:t>
      </w:r>
      <w:r>
        <w:rPr>
          <w:color w:val="000000"/>
          <w:sz w:val="24"/>
          <w:szCs w:val="24"/>
        </w:rPr>
        <w:br/>
        <w:t xml:space="preserve">Kérdőívem a Microsoft Forms felületét igénybe véve készítettem el, s a Facebook felületén tettem közzé, s terjesztettem. Számos szűrőt alkalmaztam az eredmények megkívánt kritériumai végett, s így született meg a 257-es számosságú, a kutatásom szempontjából releváns mintám. A begyűjtött adatokat Excel táblázatban jelenítettem meg, a további számítások helyéül is ezen felület szolgált.</w:t>
      </w:r>
      <w:r>
        <w:rPr>
          <w:color w:val="000000"/>
          <w:sz w:val="24"/>
          <w:szCs w:val="24"/>
        </w:rPr>
        <w:br/>
        <w:t xml:space="preserve">Kutatásom eredményeként elfogadott hipotéziseim:</w:t>
      </w:r>
    </w:p>
    <w:p>
      <w:pPr>
        <w:pStyle w:val="ListParagraphPHPDOCX"/>
        <w:numPr>
          <w:ilvl w:val="0"/>
          <w:numId w:val="28349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Z generációhoz tartozó vizsgálati személyek összetettebb elvárásokat támasztanak vezetőikkel szemben, mint az X generáció szülöttei.</w:t>
      </w:r>
    </w:p>
    <w:p>
      <w:pPr>
        <w:pStyle w:val="ListParagraphPHPDOCX"/>
        <w:numPr>
          <w:ilvl w:val="0"/>
          <w:numId w:val="28349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kutatásban résztvevő Z generációs egyének között nagyobb arányban találkozhatunk vezetői ambíciókkal.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Alábbiak pedig megdőltek:</w:t>
      </w:r>
    </w:p>
    <w:p>
      <w:pPr>
        <w:pStyle w:val="ListParagraphPHPDOCX"/>
        <w:numPr>
          <w:ilvl w:val="0"/>
          <w:numId w:val="28349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Z generációhoz tartozó vizsgálati személyek kevésbé tartják nehéznek a vezetés feladatkörét.</w:t>
      </w:r>
    </w:p>
    <w:p>
      <w:pPr>
        <w:pStyle w:val="ListParagraphPHPDOCX"/>
        <w:numPr>
          <w:ilvl w:val="0"/>
          <w:numId w:val="28349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Z generációs vizsgálati személyek számára sokkal elfogadhatóbb „jelenség” a női vezetés, mint az X generáció tagjai számára.</w:t>
      </w:r>
    </w:p>
    <w:p>
      <w:pPr>
        <w:pStyle w:val="ListParagraphPHPDOCX"/>
        <w:numPr>
          <w:ilvl w:val="0"/>
          <w:numId w:val="28349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kutatásban résztvevő mindkét generáció képviselői rugalmatlanok a vezetők életkorát tekintve: meg kell haladnia a beosztottakét, de legalább elérnie azt.</w:t>
      </w:r>
    </w:p>
    <w:p>
      <w:pPr>
        <w:pStyle w:val="ListParagraphPHPDOCX"/>
        <w:numPr>
          <w:ilvl w:val="0"/>
          <w:numId w:val="28349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kutatásban résztvevő két generáció képviselőinél eltérőek a fő motivációk vezetői munkakör betöltés kapcsán.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Összefoglaló értekezéseim: Vizsgálatom elején úgy véltem, képes leszek rávilágítani, hogy a vezetőkről való vélekedés pozitív-e vagy negatív. Nem így történt, nem a vezetők ítéletolvasata ez a dolgozat, sokkal inkább egy dombornyomat, hogy milyen és mekkora az általuk kifejtett hatás. A vezetőkkel szembeni elvárások lényegi részét az empatikus bánásmód és emberségesség alkotja.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nem is reprezentatív a kutatásom, mégis következtetni lehet általa bizonyos összefüggésekre, és érzékenyítő hatása lehet, s én azt könyveltem el magamban, hogy egy vezető legyen bölcs, használja a tudását, a bele helyezett ajándékot, vezessen, de eközben mindenekelőtt maradjon meg embernek.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349329">
    <w:multiLevelType w:val="hybridMultilevel"/>
    <w:lvl w:ilvl="0" w:tplc="582666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349329">
    <w:abstractNumId w:val="283493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123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