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DR. CSILLA ISPAN</w:t>
            </w:r>
          </w:p>
          <w:p w:rsidR="00C275A3" w:rsidRDefault="00186641" w:rsidP="00C275A3">
            <w:pPr>
              <w:pStyle w:val="Hallgatokepzes"/>
            </w:pPr>
            <w:r w:rsidRPr="002361E2">
              <w:rPr>
                <w:i/>
              </w:rPr>
              <w:t>ispan.csilla@gmail.com</w:t>
            </w:r>
            <w:r w:rsidRPr="002361E2">
              <w:rPr>
                <w:i/>
              </w:rPr>
              <w:br/>
            </w:r>
            <w:r w:rsidR="00A96AEC">
              <w:t>Business Development</w:t>
            </w:r>
            <w:r w:rsidR="00A96AEC">
              <w:br/>
            </w:r>
            <w:r w:rsidR="00E77B23">
              <w:t>MSc, 4. semester</w:t>
            </w:r>
          </w:p>
          <w:p w:rsidR="00C265CE" w:rsidRPr="009E5FF1" w:rsidRDefault="00E77B23" w:rsidP="009763E0">
            <w:pPr>
              <w:pStyle w:val="Hallgatointezmeny-kar"/>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Csilla Margit Csiszar</w:t>
            </w:r>
          </w:p>
          <w:p w:rsidR="00DB4822" w:rsidRDefault="00DB4822" w:rsidP="009763E0">
            <w:pPr>
              <w:pStyle w:val="Konzulensektitulus"/>
            </w:pPr>
            <w:r w:rsidRPr="00DB4822">
              <w:t>associate professor,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Winners and losers- E-commerce in the period of the coronavirus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purpose of my thesis was to show how the coronavirus, affected e-commerce, how it has changed our habits regarding store selection, purchase frequency, payment method, product selection and basket value. I was curious as to whether it is possible to determine the rise of online shopping, whether the spread of the epidemic in Hungary has really changed our habits, and if so, how long-lasting this change can be, and whether there are winners and losers of the pandemic. During my research, I used the quantitative method, during which I used information from both primary and secondary studies, reports, and announcements. I built my thesis on three main pillars; the focus of my research has been 2020. First, I studied the literature closely related to the topic, summarizing the different conceptual approaches. The second pillar consisted of the international outlook and the analysis of the domestic situation, during which I examined the circumstances of the outbreak of the coronavirus and the related measures, the situation of businesses related to e-commerce in the European Union and in our country. The third pillar contains the description of the research methodology of the thesis, its logical model and the description of my research results. I collected the primary data required for the analyzes by means of a questionnaire survey, using Google Forms, which cannot be considered representative. Taking the questionnaires using a procedure based on random sampling, it was done using the snowball method. My first assumption, that as a result of the coronavirus, the rate of transfers increased by at least 1% compared to the period before the coronavirus, was justified. According to my second hypothesis, a statistically verifiable relationship can be demonstrated between age (age groups), education, place of residence and certain characteristics of shopping (store selection, shopping frequency, payment method, basket value). The relationship tests can only partially confirm the correctness of my second assumption. According to my third hypothesis, the average basket value increased by 20% due to the coronavirus. Based on the answers to the questionnaire, this assumption was partially justified.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151805">
    <w:multiLevelType w:val="hybridMultilevel"/>
    <w:lvl w:ilvl="0" w:tplc="712886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151805">
    <w:abstractNumId w:val="4515180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35636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