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BADON DAVID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badon-david@partium.ro</w:t>
            </w:r>
            <w:r w:rsidRPr="002361E2">
              <w:rPr>
                <w:i/>
              </w:rPr>
              <w:br/>
            </w:r>
            <w:r w:rsidR="00A96AEC">
              <w:t>Bank és Pénzügyek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Tarnóczi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PKE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Kulcsár Edina-Éva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Román élelmiszeripari vállalatok teljesítményének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gyors és kiszámíthatatlan világgazdasági alakulásait tekintve, a gazdasági szereplők közötti verseny egyre erősebbé vált. A vállalatvezetők jövőorientált stratégiájukat csak releváns információkra és racionális összefüggésekre alapozhatják. A vállalatok növekvő teljesítménye és minél hatékonyabb módon való működése elengedhetetlen. Ennek alapvető feltétele a vállalati teljesítmény, folyamatos „nyomon követése”. A vállalati teljesítménymérés különböző módszerek segítségével elvégezhető. A hagyományos pénzügyi mutatókkal szemben, amelyek egy egydimenziós teljesítménymérést biztosítanak, a DEA (Data Envelopment Analysis) benchmarking eljárás átfogóbb elemzést tesz lehetővé. Dolgozatomban a romániai élelmiszeriparban tevékenykedő vállalatok teljesítményét szeretném elemezni mind, hagyományos módon, jövedelmezőségi mutatók (ROA, ROE) felhasználásával, mind a DEA eljárást felhasználva. Az elemzést megalapozó számításokat az R statisztikai programrendszerben fogom elvégezni. Az romániai élelmiszeripari vállalatok elemzését a teljes sokasságra majd alágazatokra bontva szeretném elvégezni. Az egyes alágazatok, valamint a különböző régiókban tevékenykedő vállalatok közötti különbségeket teljesítmény tekintetében MANOVA többváltozós varianciaanalízissel szeretném elvégezni.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teljesítményelemzés, jövedelmezőségi mutatók, DEA módszer, döntéstámogatás, élelmiszeripar.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423402">
    <w:multiLevelType w:val="hybridMultilevel"/>
    <w:lvl w:ilvl="0" w:tplc="65667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423402">
    <w:abstractNumId w:val="924234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5260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