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KLÉH ZSÓFIA</w:t>
            </w:r>
          </w:p>
          <w:p w:rsidR="00C275A3" w:rsidRDefault="00186641" w:rsidP="00C275A3">
            <w:pPr>
              <w:pStyle w:val="Hallgatokepzes"/>
            </w:pPr>
            <w:r w:rsidRPr="002361E2">
              <w:rPr>
                <w:i/>
              </w:rPr>
              <w:t>zkleh00@gmail.com</w:t>
            </w:r>
            <w:r w:rsidRPr="002361E2">
              <w:rPr>
                <w:i/>
              </w:rPr>
              <w:br/>
            </w:r>
            <w:r w:rsidR="00A96AEC">
              <w:t>Az óvodai és elemi oktatás pedagógiája</w:t>
            </w:r>
            <w:r w:rsidR="00A96AEC">
              <w:br/>
            </w:r>
            <w:r w:rsidR="00E77B23">
              <w:t>BA, 5. félév</w:t>
            </w:r>
          </w:p>
          <w:p w:rsidR="00C265CE" w:rsidRPr="009E5FF1" w:rsidRDefault="00E77B23" w:rsidP="009763E0">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Bordás Andrea</w:t>
            </w:r>
          </w:p>
          <w:p w:rsidR="00DB4822" w:rsidRDefault="00DB4822" w:rsidP="009763E0">
            <w:pPr>
              <w:pStyle w:val="Konzulensektitulus"/>
            </w:pPr>
            <w:r w:rsidRPr="00DB4822">
              <w:t>egyetemi adjunktus,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érzelmi intelligencia fejlesztése a kisiskolában élményközpontú versfeldolgozás által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egy, az érzelmi intelligencia három komponensének fejlsztésére (saját érzelmek tudatosítása; a mások érzelmeinek felismerése; érzelmek kifejezésére vonatkozó megfelelő szavak használata) vonatkozó kísérleti beavatkozást mutat be. A kutatásom alapját II. osztályos gyerekeknek tartott élményköpontú versfeldolgozó foglalkozások képezik. Hat kortárs és hat klasszikus költő versét dolgoztam fel dramatikus és művészetalapú módszereket használva, az érzelmi intelligencia fentebb említett komponensei fejlesztésének céljából. A gyerekek érzelemfelismerő képességét és vers iránti attitűdjét preteszttel és posztteszttel mértem fel a kísérleti beavatkozás elején illetve végén.</w:t>
      </w:r>
      <w:r>
        <w:rPr>
          <w:color w:val="000000"/>
          <w:sz w:val="24"/>
          <w:szCs w:val="24"/>
        </w:rPr>
        <w:br/>
        <w:t xml:space="preserve">Az elvégzett elő- és utótesztek eredményei alapján bizonyítást nyertek a következő hipotéziseim: 1. A versfeldolgozó foglalkozások hatására a gyermekek azonosítani tudják mások érzelmeit. 2. A kísérleti beavatkozások pozitívan hatnak a gyerekek verssel kapcsolatos attitűdjére.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32009">
    <w:multiLevelType w:val="hybridMultilevel"/>
    <w:lvl w:ilvl="0" w:tplc="15407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32009">
    <w:abstractNumId w:val="53932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503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