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HORVATH YVETTE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horvath_yvette@yahoo.com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Tolnai Tímea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Egészségmagatartás vizsgálata fiatalok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fiatalkorúak egészségmagatartásának vizsgálata. Az egészségmagatartás alatt</w:t>
      </w:r>
      <w:r>
        <w:rPr>
          <w:color w:val="000000"/>
          <w:sz w:val="24"/>
          <w:szCs w:val="24"/>
        </w:rPr>
        <w:br/>
        <w:t xml:space="preserve">azokat az attitűdöket, viselkedési mintákat értjük, amelyek befolyásolják az egészségi állapotot,</w:t>
      </w:r>
      <w:r>
        <w:rPr>
          <w:color w:val="000000"/>
          <w:sz w:val="24"/>
          <w:szCs w:val="24"/>
        </w:rPr>
        <w:br/>
        <w:t xml:space="preserve">akár pozitívan, akár negatívan hatnak rá. Kutatásomban a vizsgált dimenziók az alkohollal,</w:t>
      </w:r>
      <w:r>
        <w:rPr>
          <w:color w:val="000000"/>
          <w:sz w:val="24"/>
          <w:szCs w:val="24"/>
        </w:rPr>
        <w:br/>
        <w:t xml:space="preserve">dohányzással és sporttal szembeni magatartások mentén vizsgálom a középiskolások attitűdjeit.</w:t>
      </w:r>
      <w:r>
        <w:rPr>
          <w:color w:val="000000"/>
          <w:sz w:val="24"/>
          <w:szCs w:val="24"/>
        </w:rPr>
        <w:br/>
        <w:t xml:space="preserve">Célom a serdülők szerfogyasztásának feltérképezése, különös tekintettel e magatartások</w:t>
      </w:r>
      <w:r>
        <w:rPr>
          <w:color w:val="000000"/>
          <w:sz w:val="24"/>
          <w:szCs w:val="24"/>
        </w:rPr>
        <w:br/>
        <w:t xml:space="preserve">motivációira, valamint e szerek együttes előfordulásának vizsgálatára. A sport, az iskolai</w:t>
      </w:r>
      <w:r>
        <w:rPr>
          <w:color w:val="000000"/>
          <w:sz w:val="24"/>
          <w:szCs w:val="24"/>
        </w:rPr>
        <w:br/>
        <w:t xml:space="preserve">teljesítmény, valamit a szülői befolyás hatását is vizsgálom e szerek fogyasztására.</w:t>
      </w:r>
      <w:r>
        <w:rPr>
          <w:color w:val="000000"/>
          <w:sz w:val="24"/>
          <w:szCs w:val="24"/>
        </w:rPr>
        <w:br/>
        <w:t xml:space="preserve">Kutatásom során kvantitatív módszert alkalmazok, online kérdőív segítségével egy aradi</w:t>
      </w:r>
      <w:r>
        <w:rPr>
          <w:color w:val="000000"/>
          <w:sz w:val="24"/>
          <w:szCs w:val="24"/>
        </w:rPr>
        <w:br/>
        <w:t xml:space="preserve">középiskola diákjait vizsgálom, kutatásom leíró jellegű és nem reprezentatív. Választásom azért</w:t>
      </w:r>
      <w:r>
        <w:rPr>
          <w:color w:val="000000"/>
          <w:sz w:val="24"/>
          <w:szCs w:val="24"/>
        </w:rPr>
        <w:br/>
        <w:t xml:space="preserve">esett erre a korosztályra, mivel általában tinédzserkorban találkoznak előszőr ezekkel a szerekkel és</w:t>
      </w:r>
      <w:r>
        <w:rPr>
          <w:color w:val="000000"/>
          <w:sz w:val="24"/>
          <w:szCs w:val="24"/>
        </w:rPr>
        <w:br/>
        <w:t xml:space="preserve">a fiatalkorban való hozzáállásuk meghatározza a későbbi fogyasztásukat.</w:t>
      </w:r>
      <w:r>
        <w:rPr>
          <w:color w:val="000000"/>
          <w:sz w:val="24"/>
          <w:szCs w:val="24"/>
        </w:rPr>
        <w:br/>
        <w:t xml:space="preserve">Eredmények szempontjából elmondható, hogy a minta több mint 85%-a fogyasztott már alkoholt,</w:t>
      </w:r>
      <w:r>
        <w:rPr>
          <w:color w:val="000000"/>
          <w:sz w:val="24"/>
          <w:szCs w:val="24"/>
        </w:rPr>
        <w:br/>
        <w:t xml:space="preserve">nagy részük, több mint 70%-uk szülei előtt is fogyaszt alkoholt, továbbá a diákok többsége</w:t>
      </w:r>
      <w:r>
        <w:rPr>
          <w:color w:val="000000"/>
          <w:sz w:val="24"/>
          <w:szCs w:val="24"/>
        </w:rPr>
        <w:br/>
        <w:t xml:space="preserve">kipróbálta már a cigarettát is. A szerfogyasztás tekintetében a nemek között nem találtam eltérést</w:t>
      </w:r>
      <w:r>
        <w:rPr>
          <w:color w:val="000000"/>
          <w:sz w:val="24"/>
          <w:szCs w:val="24"/>
        </w:rPr>
        <w:br/>
        <w:t xml:space="preserve">sem a fogyasztás gyakorisága, sem az elfogyasztott mennyiség között, kizárólag a legkedveltebb</w:t>
      </w:r>
      <w:r>
        <w:rPr>
          <w:color w:val="000000"/>
          <w:sz w:val="24"/>
          <w:szCs w:val="24"/>
        </w:rPr>
        <w:br/>
        <w:t xml:space="preserve">italtípus között van különbség, a nők jobban kedvelik az egyéb szeszes italokat, a férfiak</w:t>
      </w:r>
      <w:r>
        <w:rPr>
          <w:color w:val="000000"/>
          <w:sz w:val="24"/>
          <w:szCs w:val="24"/>
        </w:rPr>
        <w:br/>
        <w:t xml:space="preserve">legszívesebben sört fogyasztanak. Vizsgáltam a szülők szerfogyasztásának hatását is, e tekintetben</w:t>
      </w:r>
      <w:r>
        <w:rPr>
          <w:color w:val="000000"/>
          <w:sz w:val="24"/>
          <w:szCs w:val="24"/>
        </w:rPr>
        <w:br/>
        <w:t xml:space="preserve">mindkét szer esetében összefüggést véltem felfedezni, az alkohol esetében az apa fogyasztása</w:t>
      </w:r>
      <w:r>
        <w:rPr>
          <w:color w:val="000000"/>
          <w:sz w:val="24"/>
          <w:szCs w:val="24"/>
        </w:rPr>
        <w:br/>
        <w:t xml:space="preserve">befolyásolja a diákok szerfogyasztását, míg a dohányzás esetében az anya fogyasztása határozza</w:t>
      </w:r>
      <w:r>
        <w:rPr>
          <w:color w:val="000000"/>
          <w:sz w:val="24"/>
          <w:szCs w:val="24"/>
        </w:rPr>
        <w:br/>
        <w:t xml:space="preserve">meg a diákok fogyasztását. A dohányzó diákok többsége úgy gondolja, hogy barátai nem</w:t>
      </w:r>
      <w:r>
        <w:rPr>
          <w:color w:val="000000"/>
          <w:sz w:val="24"/>
          <w:szCs w:val="24"/>
        </w:rPr>
        <w:br/>
        <w:t xml:space="preserve">befolyásolják őt a dohányzásban, megjelenik az irreális optimizmus jellensége is, a dohányzó</w:t>
      </w:r>
      <w:r>
        <w:rPr>
          <w:color w:val="000000"/>
          <w:sz w:val="24"/>
          <w:szCs w:val="24"/>
        </w:rPr>
        <w:br/>
        <w:t xml:space="preserve">diákok többsége, majdnem 70%-a úgy gondolja, hogy bármikor abba tudja hagyni a dohányzást, és</w:t>
      </w:r>
      <w:r>
        <w:rPr>
          <w:color w:val="000000"/>
          <w:sz w:val="24"/>
          <w:szCs w:val="24"/>
        </w:rPr>
        <w:br/>
        <w:t xml:space="preserve">ez csak a döntésétől függ. A diákok 100%-a tisztában van a dohányzás káros hatásaival, tehát ez</w:t>
      </w:r>
      <w:r>
        <w:rPr>
          <w:color w:val="000000"/>
          <w:sz w:val="24"/>
          <w:szCs w:val="24"/>
        </w:rPr>
        <w:br/>
        <w:t xml:space="preserve">nem befolyásolja öket a dohányzásban A diákok sportolási szokásait is felmértem, különös</w:t>
      </w:r>
      <w:r>
        <w:rPr>
          <w:color w:val="000000"/>
          <w:sz w:val="24"/>
          <w:szCs w:val="24"/>
        </w:rPr>
        <w:br/>
        <w:t xml:space="preserve">tekintettel a motivációra és ennek hatására a szerfogyasztás szempontjából, ám jelen esetben ez nem</w:t>
      </w:r>
      <w:r>
        <w:rPr>
          <w:color w:val="000000"/>
          <w:sz w:val="24"/>
          <w:szCs w:val="24"/>
        </w:rPr>
        <w:br/>
        <w:t xml:space="preserve">állt összefüggésben a szerfogyasztással.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00616">
    <w:multiLevelType w:val="hybridMultilevel"/>
    <w:lvl w:ilvl="0" w:tplc="40973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00616">
    <w:abstractNumId w:val="62500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973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