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SZABÓ DOROTTYA ANNA</w:t>
            </w:r>
          </w:p>
          <w:p w:rsidR="00C275A3" w:rsidRDefault="00186641" w:rsidP="00C275A3">
            <w:pPr>
              <w:pStyle w:val="Hallgatokepzes"/>
            </w:pPr>
            <w:r w:rsidRPr="002361E2">
              <w:rPr>
                <w:i/>
              </w:rPr>
              <w:t>szabodotti@gmail.com</w:t>
            </w:r>
            <w:r w:rsidRPr="002361E2">
              <w:rPr>
                <w:i/>
              </w:rPr>
              <w:br/>
            </w:r>
            <w:r w:rsidR="00A96AEC">
              <w:t>vezetés és szervezés</w:t>
            </w:r>
            <w:r w:rsidR="00A96AEC">
              <w:br/>
            </w:r>
            <w:r w:rsidR="00E77B23">
              <w:t>MSc, 3. félév</w:t>
            </w:r>
          </w:p>
          <w:p w:rsidR="00C265CE" w:rsidRPr="009E5FF1" w:rsidRDefault="00E77B23" w:rsidP="009763E0">
            <w:pPr>
              <w:pStyle w:val="Hallgatointezmeny-kar"/>
              <w:rPr>
                <w:b/>
                <w:caps/>
              </w:rPr>
            </w:pPr>
            <w:r>
              <w:t>Pécsi Tudományegyetem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Sipos Norbert</w:t>
            </w:r>
          </w:p>
          <w:p w:rsidR="00DB4822" w:rsidRDefault="00DB4822" w:rsidP="009763E0">
            <w:pPr>
              <w:pStyle w:val="Konzulensektitulus"/>
            </w:pPr>
            <w:r w:rsidRPr="00DB4822">
              <w:t>egyemeti adjunktus,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Jövedelemkülönbségek és munkával való elégedettség vizsgálata a frissdiplomások körében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Kutatásom során a munkával való elégedettség kérdéskörét vizsgáltam meg, mivel ez mind munkavállalói oldalról, (mint a kiegyensúlyozott, boldog élet egyik része), mind pedig munkáltatói oldalról kiemelten fontos. Az elégedett és motivált alkalmazott többet és hatékonyabban képes dolgozni, mindamellett, hogy kisebb eséllyel fogja elhagyni a szervezetet. A munkavállalói elégedettség tehát képes növelni a termelékenységet, miközben csökkenti a fluktuációt.</w:t>
      </w:r>
      <w:r>
        <w:rPr>
          <w:color w:val="000000"/>
          <w:sz w:val="24"/>
          <w:szCs w:val="24"/>
        </w:rPr>
        <w:br/>
        <w:t xml:space="preserve">Számos kutatás készült abban a témakörben, hogy mely tényezők azok, amelyek meghatározzák az egyének munkahelyi elégedettségét. Többen kimutatták a személyiségtípus, az életkor, a családi állapot, a vezetői stílus, és a jövedelem szignifikáns hatásait is. Dolgozatomban ez utóbbi jelentőségét kívántam részletesebben megvizsgálni. A jövedelem szerepe a különböző motivációs modellekben is megjelenik. Adams méltányosság elmélete szerint nem is annak összege, hanem annak igazságossága és a teljesítmény elismerése számít, Herzberg pedig a pénzt azon higiénés tényezők közé sorolja, amelyek nem képesek elégedettséget okozni, ám képesek megszüntetni az elégedetlenséget.</w:t>
      </w:r>
      <w:r>
        <w:rPr>
          <w:color w:val="000000"/>
          <w:sz w:val="24"/>
          <w:szCs w:val="24"/>
        </w:rPr>
        <w:br/>
        <w:t xml:space="preserve">Saját kutatásomhoz kapcsolódóan az adatelemzést a Diplomás Pályakövetési Rendszer Frissdiplomások adatbázisának 2011-2018 közötti adatbázisán végeztem el. Elsőként azt vizsgáltam meg, hogy további öt, különböző típusú elégedettséget vizsgáló tényező mellett mennyire fontos a jövedelemmel, juttatásokkal való elégedettség a munka összességével való elégedettségre nézve. Az eredmények alapján a bérrel való elégedettségnek szignifikáns és jelentős szerepe van, (Exp. (B) 2,917-4,306), azonban a munka szakmai, tartalmi részével, a munkahely személyi körülményeivel és a karrierépítési lehetőségekkel való elégedettség sokkal meghatározóbb. A nettó bér hatását a munkahelyi elégedettségre nézve multinomiális regressziós modell segítségével vizsgáltam meg, további 21 kontrollváltozót bevonva. Az eredmények alapján a jövedelem nagyságának szignifikáns hatása van arra nézve, hogy valaki inkább elégedetlen vagy teljesen elégedetlen, illetve arra, hogy teljesen elégedetlen vagy elégedett munkájával összességében (ez utóbbi esetében az exp. (B) értéke viszonylag magas, 4,842-as értéket vesz fel). A szakirodalommal egybehangzóan ez alapján elmondható, hogy bár vannak a fizetésnél meghatározóbb tényezők, a jövedelemnek szignifikáns hatása van arra nézve, hogy egy munkavállaló mennyire lesz elégedett munkahelyével.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010526">
    <w:multiLevelType w:val="hybridMultilevel"/>
    <w:lvl w:ilvl="0" w:tplc="859605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010526">
    <w:abstractNumId w:val="440105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21510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