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SZŐGYI TÍMEA: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szogyi.timea@gmail.com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KISKŐRÖS VÁROS NÉPI HAGYOMÁNYAI A SZLOVÁK ÖRÖKSÉG JEGYÉBEN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Szőgyi Tímea</w:t>
      </w:r>
      <w:r>
        <w:rPr>
          <w:color w:val="000000"/>
          <w:sz w:val="24"/>
          <w:szCs w:val="24"/>
        </w:rPr>
        <w:br/>
        <w:t xml:space="preserve">Kiskőrös város népi hagyományai a szlovák örökség jegyében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nemzet, közösség attól egyedi, hogy olyan jellemző értékrendet képvisel, amit kifejezetten az ő kultúrája, környezete, életkörülményei, népszokásai, viselete, és saját értékrendszere formált, alakított az idők folyamán. Kutatásommal szeretnék csatlakozni azokhoz, akik fontosnak tartják megemlékezni felmenőik értékeiről, szokásairól, hagyományairól. A szlovák népművészeti, valamint népi kultúrához tartozó örökség kutatása a 19. század első felében kezdődött Kiskőrösön, melynek elindítói a szlovák egyházi és világi méltóságok voltak. 200 éve itt született Petőfi Sándor, akinek szülőházára a kiskőrösiek úgy tekintenek, mint a legnagyobb értékükre a városban. A szülőház mellett itt található a Petőfi Emlékmúzeum, valamint a Petőfi Műfordítói Szoborpark is.</w:t>
      </w:r>
      <w:r>
        <w:rPr>
          <w:color w:val="000000"/>
          <w:sz w:val="24"/>
          <w:szCs w:val="24"/>
        </w:rPr>
        <w:br/>
        <w:t xml:space="preserve">Kutatásom célja a kiskőrösi és környékbeli gyermek- és felnőtt korú lakosság ismereteinek feltárása a szlovák hagyományok őrzésével, fenntartásával kapcsolatban. Különös figyelmet fordítok azokra az eshetőségekre, melyek alkalmat adnak a szlovák őseink életének és szokásainak megismerésére.</w:t>
      </w:r>
      <w:r>
        <w:rPr>
          <w:color w:val="000000"/>
          <w:sz w:val="24"/>
          <w:szCs w:val="24"/>
        </w:rPr>
        <w:br/>
        <w:t xml:space="preserve">Vizsgálatom négy részből állt. Személyesen kerestem fel a kiskőrösi hagyományokban igen jártas négy adatközlőt, hogy a népi kultúrával kapcsolatban érdeklődjek emlékeik, ismereteik felől. Kérdőíves kutatásomban kiskőrösi lakosok tájékozottságát, tapasztalatait, véleményét vizsgáltam a helyi tót hagyományokkal kapcsolatban. Sajnos igen kevesen vannak (7%), akik tagjai valamely aktív, hagyományőrzéssel foglalkozó csoportnak. A válaszadók negyede ismeri a jellemző néptáncot, népviseletet, népszokásokat, vagy gasztronómiát. A népzenét, valamint a szlovák nyelvet alig ismerik. Továbbá a 9-11 éves korosztályban végeztem kutató munkát (N=53). A 4. évfolyamos tanulók 80%-a tisztában van azzal, hogy szlovák ősökkel rendelkezik a helyi lakosság nagy része, és 90%-uk pontosan meg tudta nevezni, hogy milyen módon őrzik a népszokásokat Kiskőrösön.</w:t>
      </w:r>
      <w:r>
        <w:rPr>
          <w:color w:val="000000"/>
          <w:sz w:val="24"/>
          <w:szCs w:val="24"/>
        </w:rPr>
        <w:br/>
        <w:t xml:space="preserve">A szlovák néphagyományokat őrző általános iskolások számára készített projekt dolgozatom záró része. Szlovák Hagyományőrző Nap megvalósításához, előkészületéhez 7 héten át van lehetőség, amelyben az általános iskola mind a nyolc évfolyama érintett.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74101">
    <w:multiLevelType w:val="hybridMultilevel"/>
    <w:lvl w:ilvl="0" w:tplc="66712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74101">
    <w:abstractNumId w:val="49874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665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