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BARICZ ANITA-ZSUZSANNA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bariczanita@yahoo.com</w:t>
            </w:r>
            <w:r w:rsidRPr="002361E2">
              <w:rPr>
                <w:i/>
              </w:rPr>
              <w:br/>
            </w:r>
            <w:r w:rsidR="00A96AEC">
              <w:t>Általános Orvostudomány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Marosvásárhelyi Orvosi és Gyógyszerészeti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ERŐSS ANNA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erossanna15@gmail.com</w:t>
            </w:r>
            <w:r w:rsidRPr="002361E2">
              <w:rPr>
                <w:i/>
              </w:rPr>
              <w:br/>
            </w:r>
            <w:bookmarkEnd w:id="1"/>
            <w:r w:rsidR="00C275A3">
              <w:t>Általános Orvostudomány</w:t>
            </w:r>
            <w:r w:rsidR="00A96AEC">
              <w:br/>
              <w:t>Osztatlan, 5. félév</w:t>
            </w:r>
          </w:p>
          <w:p w:rsidR="00DB4822" w:rsidRDefault="00DB4822" w:rsidP="004D7940">
            <w:pPr>
              <w:pStyle w:val="Hallgatointezmeny-kar"/>
            </w:pPr>
            <w:r>
              <w:t>Marosvásárhelyi Orvosi és Gyógyszerészeti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ERŐSS ÁKOS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erossakos@yahoo.com</w:t>
            </w:r>
            <w:r w:rsidRPr="002361E2">
              <w:rPr>
                <w:i/>
              </w:rPr>
              <w:br/>
            </w:r>
            <w:r w:rsidR="00A96AEC">
              <w:t>Általános Orvostudomány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Marosvásárhelyi Orvosi és Gyógyszerészeti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Műhlfay Gheorghe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 és tanszékvezető, RO MOGYE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Mózes Huba</w:t>
            </w:r>
          </w:p>
          <w:p w:rsidR="00DB4822" w:rsidRDefault="00DB4822" w:rsidP="009763E0">
            <w:pPr>
              <w:pStyle w:val="Konzulensektitulus"/>
            </w:pPr>
            <w:r w:rsidRPr="00DB4822">
              <w:t>főorvos,  Fül-Orr-Gégészeti Klinika Marosvásárhely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HUMÁN PAPILLOMAVÍRUS PROGNOSZTIKAI JELENTŐSÉGE A SZÁJGARATI LAPHÁMKARCINÓMÁKBAN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szájüregi hámeredetű malignus daganatok a világ hatodik leggyakoribb daganatféleségei, túlnyomó többségük (95%) laphámkarcinóma. Ezen rosszindulatú daganatok lényeges részét a szájgarati laphámkarcinómák teszik ki (OPSCC). A humán papillómavírus-fertőzés (HPV) egy olyan szexuális úton terjedő betegség, mely egyre gyakrabban diagnosztizált etiológiai tényezője az OPSCC-nek.</w:t>
      </w:r>
      <w:r>
        <w:rPr>
          <w:color w:val="000000"/>
          <w:sz w:val="24"/>
          <w:szCs w:val="24"/>
        </w:rPr>
        <w:br/>
        <w:t xml:space="preserve">Módszerek: Tanulmányunkat a marosvásárhelyi Fül-Orr-Gégészeti Klinikán végeztük, ahol azon betegeket kerestük, akiknek hisztopatológiai diagnózisa OPSCC volt, illetve akik p16-os immunhisztokémiai vizsgálattal rendelkeztek. Az általunk meghatározott mindkét kritérium teljesítésének 57 beteg tett eleget a 2017-2020-as beteganyagból, akiket retrospektíven követtünk.</w:t>
      </w:r>
      <w:r>
        <w:rPr>
          <w:color w:val="000000"/>
          <w:sz w:val="24"/>
          <w:szCs w:val="24"/>
        </w:rPr>
        <w:br/>
        <w:t xml:space="preserve">Eredmények: Betegeink közt 5 nő szerepelt és 52 férfi, 11-nek volt pozitív a p16 immunisztokémiai vizsgálata, 46-nak negatív. Az átlagéletkorok a HPV-pozitív és a HPV-negatív csoportok között nem mutattak jelentős különbséget (p=0,459). A tumor kiterjedését és kiindulási helyét tekintve statisztikailag szignifikáns eltérést kaptunk a két csoport közt (p=0,017), a HPV-pozitív daganatok gyakrabban korlátozódtak a nyelvgyökre és a garatmandulákra. Ebből kiindulóan az orvosok hozzáállása is különbözött a sebészi beavatkozást illetően, ugyanis szignifikánsan több excízió történt a HPV-pozitív eseteknél, míg a HPV-negatív betegeknél a biopszia dominált (p=0,011). Jelentős eltérést kaptunk az ismételt beutalások igénylésében is (p=0,049), ugyanis több HPV-negatív OPSCC igényelt újabb sebészi beavatkozást, radioterápiát. Az 1 éves túlélést tekintve nem találtunk jelentős különbséget (p=0,215), viszont a 2 éves (p=0,025), illetve 3 éves túlélés (p=0,018) szempontjából számottevő különbségek vannak a két csoport közt, a HPV-pozitív esetek javára.</w:t>
      </w:r>
      <w:r>
        <w:rPr>
          <w:color w:val="000000"/>
          <w:sz w:val="24"/>
          <w:szCs w:val="24"/>
        </w:rPr>
        <w:br/>
        <w:t xml:space="preserve">Megbeszélés: Kutatásunk alapján elmondhatjuk, hogy érdemes a szájgarati laphámkarcinómák etiológiájának tisztázása, ugyanis ennek prognosztikai jelentősége van. Az immunhisztokémiai vizsgálatok alapján HPV-pozitívnak nyilvánított malignus szájgarati daganatok jobb kimenetelt mutatnak, érdemes stádiumtól függő megfelelő sebészi kezelésben részesíteni ezeket a betegeket. Ugyanakkor a HPV-negatív esetek súlyosabb lefolyásúak, így szorosabb követést, többszörös beavatkozást igényelnek, illetve számottevően magasabb az elhalálozási arány ezen betegek körében.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909060">
    <w:multiLevelType w:val="hybridMultilevel"/>
    <w:lvl w:ilvl="0" w:tplc="970216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909060">
    <w:abstractNumId w:val="8990906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29385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