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STREICHER LAURA</w:t>
            </w:r>
          </w:p>
          <w:p w:rsidR="00C275A3" w:rsidRDefault="00186641" w:rsidP="00C275A3">
            <w:pPr>
              <w:pStyle w:val="Hallgatokepzes"/>
            </w:pPr>
            <w:r w:rsidRPr="002361E2">
              <w:rPr>
                <w:i/>
              </w:rPr>
              <w:t>laura.streicher86@gmail.com</w:t>
            </w:r>
            <w:r w:rsidRPr="002361E2">
              <w:rPr>
                <w:i/>
              </w:rPr>
              <w:br/>
            </w:r>
            <w:r w:rsidR="00A96AEC">
              <w:t>Keleti nyelvek és kultúrák [japán]</w:t>
            </w:r>
            <w:r w:rsidR="00A96AEC">
              <w:br/>
            </w:r>
            <w:r w:rsidR="00E77B23">
              <w:t>BA, 6. félév</w:t>
            </w:r>
          </w:p>
          <w:p w:rsidR="00C265CE" w:rsidRPr="009E5FF1" w:rsidRDefault="00E77B23" w:rsidP="009763E0">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Mayer Ingrid</w:t>
            </w:r>
          </w:p>
          <w:p w:rsidR="00DB4822" w:rsidRDefault="00DB4822" w:rsidP="009763E0">
            <w:pPr>
              <w:pStyle w:val="Konzulensektitulus"/>
            </w:pPr>
            <w:r w:rsidRPr="00DB4822">
              <w:t>egyetemi tanársegéd,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japán irodalom korai magyar fordításai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Tudományos körökben még ma is elterjedt az a felfogás, hogy a 20. század előtti időkből nem beszélhetünk jelentős japán irodalomfordításról hazánkban. Kutatásom elsődleges célja ennek a mítosznak az eloszlatása volt. Sokáig a kínai irodalomról is így vélekedtek, míg az elmúlt években megjelent kutatások folytán be nem bizonyosodott, hogy már a 17. században léteztek híradások Kínáról magyar nyelven, és a 19. század közepére elkészültek az első fordítások is. Észszerűnek tűnik tehát arra gondolnunk, hogy a 18. század második felétől nem csak kínai, hanem japán témájú munkák is szép számmal születtek hazánkban. Dolgozatom fő célja ezért annak bizonyítása volt, hogy már az 1800-as évektől kezdve beszélhetünk jelentős fordításirodalomról.</w:t>
      </w:r>
    </w:p>
    <w:p>
      <w:pPr>
        <w:widowControl w:val="on"/>
        <w:pBdr/>
        <w:spacing w:before="240" w:after="240" w:line="240" w:lineRule="auto"/>
        <w:ind w:left="0" w:right="0"/>
        <w:jc w:val="left"/>
      </w:pPr>
      <w:r>
        <w:rPr>
          <w:color w:val="000000"/>
          <w:sz w:val="24"/>
          <w:szCs w:val="24"/>
        </w:rPr>
        <w:t xml:space="preserve">Bár az elmúlt években több tanulmány is napvilágot látott a témában, ezek a kutatások elsősorban a magyar megjelenésekre fókuszáltak, és a lefordított műveket a magyar fordításirodalom szempontjából tárgyalták, így a közvetítőnyelvi szövegekkel, az eredeti japán szöveggel való összevetés kevésbé volt hangsúlyos bennük. Dolgozatomban ezért arra is kísérletet tettem, hogy visszakövessem a fordítások útját a közvetítőnyelvi megjelenéseken át egészen az eredeti japán szövegig, illetve összehasonlítást adjak az egyes szövegváltozatokról.</w:t>
      </w:r>
    </w:p>
    <w:p>
      <w:pPr>
        <w:widowControl w:val="on"/>
        <w:pBdr/>
        <w:spacing w:before="240" w:after="240" w:line="240" w:lineRule="auto"/>
        <w:ind w:left="0" w:right="0"/>
        <w:jc w:val="left"/>
      </w:pPr>
      <w:r>
        <w:rPr>
          <w:color w:val="000000"/>
          <w:sz w:val="24"/>
          <w:szCs w:val="24"/>
        </w:rPr>
        <w:t xml:space="preserve">Feltételezésem az volt, hogy az eddigi általános vélekedéssel szemben sokkal nagyobb mennyiségű anyagról beszélhetünk, de a kutatás során feltárt fordításmennyiség még így is felülmúlta a várakozásaimat. Talán az egyik legjelentősebb eredmény, hogy sikerült azonosítanom Akantisz Viktor 1901-es mesegyűjteményének eredeti forrását. Szintén fontos még Baráthosi Balogh Benedek mesefordításainak, Pröhle Vilmos, Heltai Jenő vagy Fiók Károly versfordításainak azonosítása, illetve Takarai Kikaku és Takizava Bakin első lefordított műveinek megtalálása. Az eddig ismeretlen fordítások közül kiemelném még az 1883-ban megjelent, első magyar Taketori monogatari szövegváltozatot is.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103882">
    <w:multiLevelType w:val="hybridMultilevel"/>
    <w:lvl w:ilvl="0" w:tplc="572466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103882">
    <w:abstractNumId w:val="751038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42143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