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PÉTER PÁL DUDÁS</w:t>
            </w:r>
          </w:p>
          <w:p w:rsidR="00C275A3" w:rsidRDefault="00186641" w:rsidP="00C275A3">
            <w:pPr>
              <w:pStyle w:val="Hallgatokepzes"/>
            </w:pPr>
            <w:r w:rsidRPr="002361E2">
              <w:rPr>
                <w:i/>
              </w:rPr>
              <w:t>dpeter6991@gmail.com</w:t>
            </w:r>
            <w:r w:rsidRPr="002361E2">
              <w:rPr>
                <w:i/>
              </w:rPr>
              <w:br/>
            </w:r>
            <w:r w:rsidR="00A96AEC">
              <w:t>Military Leadership</w:t>
            </w:r>
            <w:r w:rsidR="00A96AEC">
              <w:br/>
            </w:r>
            <w:r w:rsidR="00E77B23">
              <w:t>BSc, 8. semester</w:t>
            </w:r>
          </w:p>
          <w:p w:rsidR="00C265CE" w:rsidRPr="009E5FF1" w:rsidRDefault="00E77B23" w:rsidP="009763E0">
            <w:pPr>
              <w:pStyle w:val="Hallgatointezmeny-kar"/>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Istvan Ember lieutenant colonel</w:t>
            </w:r>
          </w:p>
          <w:p w:rsidR="00DB4822" w:rsidRDefault="00DB4822" w:rsidP="009763E0">
            <w:pPr>
              <w:pStyle w:val="Konzulensektitulus"/>
            </w:pPr>
            <w:r w:rsidRPr="00DB4822">
              <w:t>assistant lecturer,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Possible camouflage procedures that can be applied to today's reconnaissance devices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modern warfare today, there is an increasing emphasis on making the most of almost every segment of military technology. At all levels of military science, there is tremendous competition in military technology between states and federal systems to develop and apply the most effective tools.</w:t>
      </w:r>
      <w:r>
        <w:rPr>
          <w:color w:val="000000"/>
          <w:sz w:val="24"/>
          <w:szCs w:val="24"/>
        </w:rPr>
        <w:br/>
        <w:t xml:space="preserve">This continuous technical development can be traced in almost all areas of warfare, including all the camouflage procedures and regulations used by military forces. Camouflage and the use of various camouflage procedures - since their appearance in warfare - have always had a major impact on increasing the survival of the military forces that use it. For modern warfare in the twentieth century, it is especially true that the parties involved place great emphasis on enhancing the survival of combat forces, including the development of tools and procedures for camouflage.</w:t>
      </w:r>
      <w:r>
        <w:rPr>
          <w:color w:val="000000"/>
          <w:sz w:val="24"/>
          <w:szCs w:val="24"/>
        </w:rPr>
        <w:br/>
        <w:t xml:space="preserve">At the time of writing this study, my goal was to justify my suggestion that the use of appropriate, modern camouflage tools and procedures is crucial in today’s changed warfare, and camouflage will play a key role in future military technical developments.</w:t>
      </w:r>
      <w:r>
        <w:rPr>
          <w:color w:val="000000"/>
          <w:sz w:val="24"/>
          <w:szCs w:val="24"/>
        </w:rPr>
        <w:br/>
        <w:t xml:space="preserve">For this purpose, in my work, I briefly describe the origin and the history of camouflage and its location within the military engineers’ task system. My goal is to show how the use of different camouflage techniques has become increasingly conscious and widespread at different levels of warfare. In addition, during the study I try to describe today's modern reconnaissance tools, as well as the camouflage procedures and tools that can be used against them.</w:t>
      </w:r>
      <w:r>
        <w:rPr>
          <w:color w:val="000000"/>
          <w:sz w:val="24"/>
          <w:szCs w:val="24"/>
        </w:rPr>
        <w:br/>
        <w:t xml:space="preserve">Among the results of my work, I would like to emphasize the followings: By presenting the historical antecedents and conceptual framework of military camouflage, I highlight that camouflage procedures have always had a major impact on warfare and military decision-makers since their appearance in the military. In addition, by examining the effects of camouflage on today's changed art of military strategy and comparing modern reconnaissance tools with modern camouflage tools and procedures, I confirm my suggestion that camouflage still plays a key role in the development of military technology today.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050442">
    <w:multiLevelType w:val="hybridMultilevel"/>
    <w:lvl w:ilvl="0" w:tplc="214961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050442">
    <w:abstractNumId w:val="260504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21433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