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BENKŐ ZOLTÁN</w:t>
            </w:r>
          </w:p>
          <w:p w:rsidR="00C275A3" w:rsidRDefault="00186641" w:rsidP="00C275A3">
            <w:pPr>
              <w:pStyle w:val="Hallgatokepzes"/>
            </w:pPr>
            <w:r w:rsidRPr="002361E2">
              <w:rPr>
                <w:i/>
              </w:rPr>
              <w:t>benkozoltan999@gmail.com</w:t>
            </w:r>
            <w:r w:rsidRPr="002361E2">
              <w:rPr>
                <w:i/>
              </w:rPr>
              <w:br/>
            </w:r>
            <w:r w:rsidR="00A96AEC">
              <w:t>Katonai üzemeltetés</w:t>
            </w:r>
            <w:r w:rsidR="00A96AEC">
              <w:br/>
            </w:r>
            <w:r w:rsidR="00E77B23">
              <w:t>BSc, 8.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Németh András alezredes</w:t>
            </w:r>
          </w:p>
          <w:p w:rsidR="00DB4822" w:rsidRDefault="00DB4822" w:rsidP="009763E0">
            <w:pPr>
              <w:pStyle w:val="Konzulensektitulus"/>
            </w:pPr>
            <w:r w:rsidRPr="00DB4822">
              <w:t>tanszékvezető 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Rádió iránymérési eljárások szoftverrádiós megoldásokkal történő szemléltetésének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hadviselés fejlődésben a legnagyobb ugrást az elektromosság és az elektromágneses hullámok révén történő kommunikáció lehetőségeink implementálása jelentette. A hadviselés egy következő korba lépett: lehetőség nyílt viszonylag nagy távolságú, valós idejű kommunikációra az egyes katonai alakulatok között, ami új dimenzióba helyezte a csaptok irányítását és vezetését, addig soha nem látott komplexitású manővereket és koordinációt téve lehetővé. Hamar megjelent az igény az ellenséges rádiókommunikáció felderítésére, akadályozásra és az ellenséges elektromágneses sugárforrások helyének meghatározására. Ez az igény hívta életre a hadviselés azon szegmensét, amelyet napjainkban elektronikai hadviselésként ismerünk.</w:t>
      </w:r>
      <w:r>
        <w:rPr>
          <w:color w:val="000000"/>
          <w:sz w:val="24"/>
          <w:szCs w:val="24"/>
        </w:rPr>
        <w:br/>
        <w:t xml:space="preserve">Az elektronikai hadviselés nélkül nem képzelhetők el a modern háborúk. Jó példa erre 2022 februárjában Oroszország által Ukrajna ellen indított támadás is, mely esetén jól megfigyelhető, hogy az elektromágneses spektrum megfelelő kihasználásért, birtoklásáért vívott küzdelem az összhaderőnemi harc fontos elemévé vált. Éppen ezért különösen fontos, hogy a jövő elektronikai hadviselési tisztjei szakmájuk mesterei legyenek, felkészültségük kifogástalan, ismereteik naprakészek legyenek. Ez csak akkor valósulhat meg, ha nem csak a technikai eszközök tekintetében követi a fejlődést a haderő, hanem a személyi állomány kiképzésébe, felkészítésébe is integrálásra kerülnek az oktatási területen megjelenő újítások, trendek. Ebben a tekintetben kiemelt fontosságú a műszaki képzésekben sikerrel alkalmazható projekt alapú oktatási módszer alkalmazásának kiterjesztése a katonai oktatási területre is.</w:t>
      </w:r>
      <w:r>
        <w:rPr>
          <w:color w:val="000000"/>
          <w:sz w:val="24"/>
          <w:szCs w:val="24"/>
        </w:rPr>
        <w:br/>
        <w:t xml:space="preserve">Ezen dolgozat tartalmi keretein belül az elektronikai hadviselés alapfogalmainak rövid ismertetésén túl, a rádió iránymérési megoldásokkal kapcsolatos ismeretek átadásának egy újfajta megközelítése, annak implementálási lehetőségei kerülnek vizsgálatra.</w:t>
      </w:r>
      <w:r>
        <w:rPr>
          <w:color w:val="000000"/>
          <w:sz w:val="24"/>
          <w:szCs w:val="24"/>
        </w:rPr>
        <w:br/>
        <w:t xml:space="preserve">Az információk kiértékelése során minden kétséget kizáróan bizonyítást nyert, hogy a projekt alapú oktatási módszernek létjogosultsága van a magyar katonai műszaki felsőoktatásban. Mi több, rádió iránymérési módszerek szoftverrádiós megoldásokkal történő szemléltetése kiváló kiindulópontja lehet a projekt alapú oktatási módszer meghonosításának, szélesebb körben történő alkalmazásának, kiváltképpen a rádióelektronikai felderítő és elektronikai hadviselés specializáción tanulmányaikat végző honvéd tisztjelölt hallgatók esetében.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52633">
    <w:multiLevelType w:val="hybridMultilevel"/>
    <w:lvl w:ilvl="0" w:tplc="61363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52633">
    <w:abstractNumId w:val="62852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531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